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A80B21" w:rsidRDefault="00EC4197" w:rsidP="00EC4197">
      <w:pPr>
        <w:pStyle w:val="Cmsor3"/>
        <w:rPr>
          <w:sz w:val="22"/>
          <w:szCs w:val="22"/>
        </w:rPr>
      </w:pPr>
      <w:r w:rsidRPr="00A80B21">
        <w:rPr>
          <w:sz w:val="22"/>
          <w:szCs w:val="22"/>
        </w:rPr>
        <w:t>K I V O N A T</w:t>
      </w:r>
    </w:p>
    <w:p w:rsidR="00EC4197" w:rsidRPr="00A80B21" w:rsidRDefault="00EC4197" w:rsidP="00EC4197">
      <w:pPr>
        <w:rPr>
          <w:sz w:val="22"/>
          <w:szCs w:val="22"/>
        </w:rPr>
      </w:pPr>
    </w:p>
    <w:p w:rsidR="00EC4197" w:rsidRPr="00A80B21" w:rsidRDefault="00EC4197" w:rsidP="009F278E">
      <w:pPr>
        <w:jc w:val="both"/>
        <w:rPr>
          <w:sz w:val="22"/>
          <w:szCs w:val="22"/>
        </w:rPr>
      </w:pPr>
      <w:r w:rsidRPr="00A80B21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>
        <w:rPr>
          <w:sz w:val="22"/>
          <w:szCs w:val="22"/>
        </w:rPr>
        <w:t>nyílt</w:t>
      </w:r>
      <w:r w:rsidRPr="00A80B21">
        <w:rPr>
          <w:sz w:val="22"/>
          <w:szCs w:val="22"/>
        </w:rPr>
        <w:t xml:space="preserve"> ülése jegyzőkönyvéből</w:t>
      </w:r>
      <w:r w:rsidR="00830D8B">
        <w:rPr>
          <w:sz w:val="22"/>
          <w:szCs w:val="22"/>
        </w:rPr>
        <w:t>.</w:t>
      </w:r>
    </w:p>
    <w:p w:rsidR="00EC4197" w:rsidRDefault="00EC4197" w:rsidP="00EC4197">
      <w:pPr>
        <w:rPr>
          <w:sz w:val="22"/>
          <w:szCs w:val="22"/>
        </w:rPr>
      </w:pPr>
    </w:p>
    <w:p w:rsidR="004711A5" w:rsidRPr="00A80B21" w:rsidRDefault="004711A5" w:rsidP="00EC4197">
      <w:pPr>
        <w:rPr>
          <w:sz w:val="22"/>
          <w:szCs w:val="22"/>
        </w:rPr>
      </w:pPr>
    </w:p>
    <w:p w:rsidR="00DD54DF" w:rsidRPr="008960EA" w:rsidRDefault="00EC4197" w:rsidP="008960EA">
      <w:pPr>
        <w:ind w:left="705" w:hanging="705"/>
        <w:jc w:val="both"/>
        <w:rPr>
          <w:b/>
          <w:sz w:val="22"/>
          <w:szCs w:val="22"/>
        </w:rPr>
      </w:pPr>
      <w:r w:rsidRPr="008B03E6">
        <w:rPr>
          <w:b/>
          <w:sz w:val="22"/>
          <w:szCs w:val="22"/>
          <w:u w:val="single"/>
        </w:rPr>
        <w:t>Tárgy:</w:t>
      </w:r>
      <w:r w:rsidRPr="008B03E6">
        <w:rPr>
          <w:b/>
          <w:sz w:val="22"/>
          <w:szCs w:val="22"/>
        </w:rPr>
        <w:t xml:space="preserve"> </w:t>
      </w:r>
      <w:r w:rsidR="00333A0F">
        <w:rPr>
          <w:b/>
          <w:sz w:val="22"/>
          <w:szCs w:val="22"/>
        </w:rPr>
        <w:tab/>
      </w:r>
      <w:r w:rsidR="00830D8B" w:rsidRPr="00333A0F">
        <w:rPr>
          <w:b/>
          <w:sz w:val="22"/>
          <w:szCs w:val="22"/>
        </w:rPr>
        <w:tab/>
      </w:r>
      <w:r w:rsidR="008960EA" w:rsidRPr="008960EA">
        <w:rPr>
          <w:b/>
          <w:sz w:val="22"/>
          <w:szCs w:val="22"/>
        </w:rPr>
        <w:t>Gyula Város Településrendezési tervének a Pándy Kálmán Megyei Kórház Gyula, Semmelweis utca 1. számú központi te</w:t>
      </w:r>
      <w:r w:rsidR="008960EA">
        <w:rPr>
          <w:b/>
          <w:sz w:val="22"/>
          <w:szCs w:val="22"/>
        </w:rPr>
        <w:t>lephelyére kiterjedő módosítása</w:t>
      </w:r>
    </w:p>
    <w:p w:rsidR="00DD54DF" w:rsidRPr="008B03E6" w:rsidRDefault="00DD54DF" w:rsidP="00DD54DF">
      <w:pPr>
        <w:tabs>
          <w:tab w:val="left" w:pos="1134"/>
        </w:tabs>
        <w:rPr>
          <w:sz w:val="22"/>
          <w:szCs w:val="22"/>
        </w:rPr>
      </w:pPr>
    </w:p>
    <w:p w:rsidR="00EC4197" w:rsidRPr="008B03E6" w:rsidRDefault="004B6F82" w:rsidP="00EC4197">
      <w:pPr>
        <w:jc w:val="both"/>
        <w:rPr>
          <w:b/>
          <w:bCs/>
          <w:color w:val="000000"/>
          <w:sz w:val="22"/>
          <w:szCs w:val="22"/>
        </w:rPr>
      </w:pPr>
      <w:r w:rsidRPr="008B03E6">
        <w:rPr>
          <w:b/>
          <w:bCs/>
          <w:color w:val="000000"/>
          <w:sz w:val="22"/>
          <w:szCs w:val="22"/>
        </w:rPr>
        <w:t>A Képviselő-testület  2</w:t>
      </w:r>
      <w:r w:rsidR="00DD54DF">
        <w:rPr>
          <w:b/>
          <w:bCs/>
          <w:color w:val="000000"/>
          <w:sz w:val="22"/>
          <w:szCs w:val="22"/>
        </w:rPr>
        <w:t>9</w:t>
      </w:r>
      <w:r w:rsidR="00EC4197" w:rsidRPr="008B03E6">
        <w:rPr>
          <w:b/>
          <w:bCs/>
          <w:color w:val="000000"/>
          <w:sz w:val="22"/>
          <w:szCs w:val="22"/>
        </w:rPr>
        <w:t xml:space="preserve"> igen szavazattal – </w:t>
      </w:r>
      <w:r w:rsidR="00DD54DF">
        <w:rPr>
          <w:b/>
          <w:bCs/>
          <w:color w:val="000000"/>
          <w:sz w:val="22"/>
          <w:szCs w:val="22"/>
        </w:rPr>
        <w:t>egyhangúlag</w:t>
      </w:r>
      <w:r w:rsidR="00EC4197" w:rsidRPr="008B03E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Default="00EC4197" w:rsidP="00EC4197">
      <w:pPr>
        <w:jc w:val="both"/>
        <w:rPr>
          <w:b/>
          <w:bCs/>
          <w:color w:val="000000"/>
          <w:sz w:val="22"/>
          <w:szCs w:val="22"/>
        </w:rPr>
      </w:pPr>
    </w:p>
    <w:p w:rsidR="004711A5" w:rsidRPr="00A80B21" w:rsidRDefault="004711A5" w:rsidP="00EC4197">
      <w:pPr>
        <w:jc w:val="both"/>
        <w:rPr>
          <w:b/>
          <w:bCs/>
          <w:color w:val="000000"/>
          <w:sz w:val="22"/>
          <w:szCs w:val="22"/>
        </w:rPr>
      </w:pPr>
    </w:p>
    <w:p w:rsidR="00EC4197" w:rsidRPr="00A80B21" w:rsidRDefault="00EC4197" w:rsidP="00EC4197">
      <w:pPr>
        <w:pStyle w:val="Cmsor2"/>
        <w:rPr>
          <w:sz w:val="22"/>
        </w:rPr>
      </w:pPr>
      <w:r w:rsidRPr="00A80B21">
        <w:rPr>
          <w:sz w:val="22"/>
        </w:rPr>
        <w:t>H A T Á R O Z A T</w:t>
      </w:r>
    </w:p>
    <w:p w:rsidR="004711A5" w:rsidRDefault="004711A5" w:rsidP="00EC4197">
      <w:pPr>
        <w:rPr>
          <w:b/>
          <w:bCs/>
          <w:sz w:val="22"/>
          <w:szCs w:val="22"/>
        </w:rPr>
      </w:pPr>
    </w:p>
    <w:p w:rsidR="00EC4197" w:rsidRDefault="00DD54DF" w:rsidP="00EC419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8960EA">
        <w:rPr>
          <w:b/>
          <w:bCs/>
          <w:sz w:val="22"/>
          <w:szCs w:val="22"/>
        </w:rPr>
        <w:t>4</w:t>
      </w:r>
      <w:r w:rsidR="004B6F82" w:rsidRPr="00A80B21">
        <w:rPr>
          <w:b/>
          <w:bCs/>
          <w:sz w:val="22"/>
          <w:szCs w:val="22"/>
        </w:rPr>
        <w:t>/2010. (</w:t>
      </w:r>
      <w:r w:rsidR="00EC4197" w:rsidRPr="00A80B21">
        <w:rPr>
          <w:b/>
          <w:bCs/>
          <w:sz w:val="22"/>
          <w:szCs w:val="22"/>
        </w:rPr>
        <w:t>II. 1</w:t>
      </w:r>
      <w:r w:rsidR="004B6F82" w:rsidRPr="00A80B21">
        <w:rPr>
          <w:b/>
          <w:bCs/>
          <w:sz w:val="22"/>
          <w:szCs w:val="22"/>
        </w:rPr>
        <w:t>9</w:t>
      </w:r>
      <w:r w:rsidR="00EC4197" w:rsidRPr="00A80B21">
        <w:rPr>
          <w:b/>
          <w:bCs/>
          <w:sz w:val="22"/>
          <w:szCs w:val="22"/>
        </w:rPr>
        <w:t>.) KT. sz. hat.</w:t>
      </w:r>
    </w:p>
    <w:p w:rsidR="00DD54DF" w:rsidRDefault="00DD54DF" w:rsidP="00EC4197">
      <w:pPr>
        <w:rPr>
          <w:b/>
          <w:bCs/>
          <w:sz w:val="22"/>
          <w:szCs w:val="22"/>
        </w:rPr>
      </w:pPr>
    </w:p>
    <w:p w:rsidR="008960EA" w:rsidRPr="00DF1260" w:rsidRDefault="008960EA" w:rsidP="008960EA">
      <w:pPr>
        <w:spacing w:after="120"/>
        <w:jc w:val="both"/>
      </w:pPr>
      <w:r w:rsidRPr="00DF1260">
        <w:t xml:space="preserve">Békés Megye Képviselő-testülete </w:t>
      </w:r>
    </w:p>
    <w:p w:rsidR="008960EA" w:rsidRPr="00DF1260" w:rsidRDefault="008960EA" w:rsidP="008960EA">
      <w:pPr>
        <w:numPr>
          <w:ilvl w:val="0"/>
          <w:numId w:val="16"/>
        </w:numPr>
        <w:spacing w:after="120"/>
        <w:jc w:val="both"/>
      </w:pPr>
      <w:r>
        <w:t>egyetért</w:t>
      </w:r>
      <w:r w:rsidRPr="00DF1260">
        <w:t xml:space="preserve"> </w:t>
      </w:r>
      <w:r w:rsidRPr="0004216C">
        <w:t xml:space="preserve">Gyula Város </w:t>
      </w:r>
      <w:r>
        <w:t>t</w:t>
      </w:r>
      <w:r w:rsidRPr="0004216C">
        <w:t>elepülésrendezési tervének a Pándy Kálmán Megyei Kórház Gyula, Semmelweis utca</w:t>
      </w:r>
      <w:r>
        <w:t xml:space="preserve"> 1. sz. alatti</w:t>
      </w:r>
      <w:r w:rsidRPr="0004216C">
        <w:t xml:space="preserve"> központi telephelyére kiterjedő módosítás</w:t>
      </w:r>
      <w:r>
        <w:t>ára vonatkozó kezdeményezéssel,</w:t>
      </w:r>
    </w:p>
    <w:p w:rsidR="008960EA" w:rsidRDefault="008960EA" w:rsidP="008960EA">
      <w:pPr>
        <w:numPr>
          <w:ilvl w:val="0"/>
          <w:numId w:val="16"/>
        </w:numPr>
        <w:spacing w:after="120"/>
        <w:jc w:val="both"/>
      </w:pPr>
      <w:r>
        <w:t xml:space="preserve">a településrendezési terv módosításához szükséges </w:t>
      </w:r>
      <w:r w:rsidRPr="0096083B">
        <w:t>forrás</w:t>
      </w:r>
      <w:r>
        <w:t>t</w:t>
      </w:r>
      <w:r w:rsidRPr="0096083B">
        <w:t xml:space="preserve"> a </w:t>
      </w:r>
      <w:r>
        <w:t xml:space="preserve">Békés Megyei Önkormányzati Hivatal </w:t>
      </w:r>
      <w:r w:rsidRPr="0096083B">
        <w:t xml:space="preserve">2010. évi </w:t>
      </w:r>
      <w:r>
        <w:t>költségvetésében biztosítja</w:t>
      </w:r>
      <w:r w:rsidRPr="0096083B">
        <w:t xml:space="preserve">, </w:t>
      </w:r>
    </w:p>
    <w:p w:rsidR="008960EA" w:rsidRPr="0096083B" w:rsidRDefault="008960EA" w:rsidP="008960EA">
      <w:pPr>
        <w:numPr>
          <w:ilvl w:val="0"/>
          <w:numId w:val="16"/>
        </w:numPr>
        <w:spacing w:after="120"/>
        <w:jc w:val="both"/>
      </w:pPr>
      <w:r>
        <w:t>felhatalmazza a Közgyűlés elnökét az előterjesztés mellékletét képező Településrendezési megállapodás aláírására,</w:t>
      </w:r>
    </w:p>
    <w:p w:rsidR="008960EA" w:rsidRDefault="008960EA" w:rsidP="008960EA">
      <w:pPr>
        <w:numPr>
          <w:ilvl w:val="0"/>
          <w:numId w:val="16"/>
        </w:numPr>
        <w:spacing w:after="120"/>
        <w:jc w:val="both"/>
      </w:pPr>
      <w:r w:rsidRPr="00DF1260">
        <w:t xml:space="preserve">utasítja Hivatalát a szükséges </w:t>
      </w:r>
      <w:r>
        <w:t>intézkedések</w:t>
      </w:r>
      <w:r w:rsidRPr="00DF1260">
        <w:t xml:space="preserve"> </w:t>
      </w:r>
      <w:r>
        <w:t>megtételére.</w:t>
      </w:r>
    </w:p>
    <w:p w:rsidR="008960EA" w:rsidRPr="00B11B2C" w:rsidRDefault="008960EA" w:rsidP="008960EA">
      <w:pPr>
        <w:ind w:left="360"/>
        <w:jc w:val="both"/>
      </w:pPr>
    </w:p>
    <w:p w:rsidR="008960EA" w:rsidRDefault="008960EA" w:rsidP="008960EA">
      <w:pPr>
        <w:jc w:val="both"/>
      </w:pPr>
      <w:r w:rsidRPr="00CD713B">
        <w:rPr>
          <w:u w:val="single"/>
        </w:rPr>
        <w:t>Felelős:</w:t>
      </w:r>
      <w:r w:rsidRPr="00F80F9A">
        <w:tab/>
      </w:r>
      <w:r>
        <w:t>Domokos László elnök,</w:t>
      </w:r>
    </w:p>
    <w:p w:rsidR="008960EA" w:rsidRDefault="008960EA" w:rsidP="008960EA">
      <w:pPr>
        <w:ind w:left="708" w:firstLine="708"/>
        <w:jc w:val="both"/>
      </w:pPr>
      <w:r>
        <w:t>Sziklai Zoltán osztályvezető,</w:t>
      </w:r>
    </w:p>
    <w:p w:rsidR="008960EA" w:rsidRDefault="008960EA" w:rsidP="008960EA">
      <w:pPr>
        <w:ind w:left="708" w:firstLine="708"/>
        <w:jc w:val="both"/>
      </w:pPr>
      <w:r>
        <w:t>Nyikora Illésné osztályvezető.</w:t>
      </w:r>
    </w:p>
    <w:p w:rsidR="008960EA" w:rsidRDefault="008960EA" w:rsidP="008960EA">
      <w:pPr>
        <w:jc w:val="both"/>
      </w:pPr>
    </w:p>
    <w:p w:rsidR="008960EA" w:rsidRDefault="008960EA" w:rsidP="008960EA">
      <w:pPr>
        <w:jc w:val="both"/>
      </w:pPr>
      <w:r w:rsidRPr="00CD713B">
        <w:rPr>
          <w:u w:val="single"/>
        </w:rPr>
        <w:t>Határidő:</w:t>
      </w:r>
      <w:r>
        <w:tab/>
        <w:t>A Településrendezési megállapodás aláírására 2010. március 10.</w:t>
      </w:r>
    </w:p>
    <w:p w:rsidR="008960EA" w:rsidRDefault="008960EA" w:rsidP="008960EA">
      <w:pPr>
        <w:jc w:val="both"/>
      </w:pPr>
    </w:p>
    <w:p w:rsidR="004711A5" w:rsidRDefault="004711A5" w:rsidP="00EC4197">
      <w:pPr>
        <w:rPr>
          <w:b/>
          <w:bCs/>
          <w:sz w:val="22"/>
          <w:szCs w:val="22"/>
        </w:rPr>
      </w:pPr>
    </w:p>
    <w:p w:rsidR="004711A5" w:rsidRDefault="004711A5" w:rsidP="004711A5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A80B21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K.m</w:t>
      </w:r>
      <w:r w:rsidR="00DD54D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f.</w:t>
      </w:r>
    </w:p>
    <w:p w:rsidR="008960EA" w:rsidRDefault="008960EA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830D8B" w:rsidRDefault="00830D8B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238AB" w:rsidRPr="00A80B21" w:rsidRDefault="00EC4197" w:rsidP="00A80B2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kivonat hiteléül:</w:t>
      </w:r>
    </w:p>
    <w:sectPr w:rsidR="00D238AB" w:rsidRPr="00A80B21" w:rsidSect="00A80B21">
      <w:footerReference w:type="default" r:id="rId7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F57" w:rsidRDefault="00690F57" w:rsidP="00A80B21">
      <w:r>
        <w:separator/>
      </w:r>
    </w:p>
  </w:endnote>
  <w:endnote w:type="continuationSeparator" w:id="1">
    <w:p w:rsidR="00690F57" w:rsidRDefault="00690F57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B21" w:rsidRDefault="00A80B21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F57" w:rsidRDefault="00690F57" w:rsidP="00A80B21">
      <w:r>
        <w:separator/>
      </w:r>
    </w:p>
  </w:footnote>
  <w:footnote w:type="continuationSeparator" w:id="1">
    <w:p w:rsidR="00690F57" w:rsidRDefault="00690F57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33952"/>
    <w:multiLevelType w:val="hybridMultilevel"/>
    <w:tmpl w:val="5B1EE1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B3F6F"/>
    <w:multiLevelType w:val="hybridMultilevel"/>
    <w:tmpl w:val="6D6AE5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D87AA3"/>
    <w:multiLevelType w:val="hybridMultilevel"/>
    <w:tmpl w:val="E264A8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4B7C084C"/>
    <w:multiLevelType w:val="hybridMultilevel"/>
    <w:tmpl w:val="F1F4D1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1597F7A"/>
    <w:multiLevelType w:val="hybridMultilevel"/>
    <w:tmpl w:val="5C1063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49B1CE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15"/>
  </w:num>
  <w:num w:numId="5">
    <w:abstractNumId w:val="6"/>
  </w:num>
  <w:num w:numId="6">
    <w:abstractNumId w:val="8"/>
  </w:num>
  <w:num w:numId="7">
    <w:abstractNumId w:val="13"/>
  </w:num>
  <w:num w:numId="8">
    <w:abstractNumId w:val="1"/>
  </w:num>
  <w:num w:numId="9">
    <w:abstractNumId w:val="7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  <w:num w:numId="14">
    <w:abstractNumId w:val="14"/>
  </w:num>
  <w:num w:numId="15">
    <w:abstractNumId w:val="11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E23B2"/>
    <w:rsid w:val="00205F42"/>
    <w:rsid w:val="00235D6E"/>
    <w:rsid w:val="00333A0F"/>
    <w:rsid w:val="0036390E"/>
    <w:rsid w:val="004522A8"/>
    <w:rsid w:val="004711A5"/>
    <w:rsid w:val="004B6F82"/>
    <w:rsid w:val="00551F96"/>
    <w:rsid w:val="00650F8F"/>
    <w:rsid w:val="00690F57"/>
    <w:rsid w:val="007C2C65"/>
    <w:rsid w:val="00830D8B"/>
    <w:rsid w:val="008960EA"/>
    <w:rsid w:val="008B03E6"/>
    <w:rsid w:val="008C3115"/>
    <w:rsid w:val="00915646"/>
    <w:rsid w:val="009F278E"/>
    <w:rsid w:val="00A80B21"/>
    <w:rsid w:val="00C226E5"/>
    <w:rsid w:val="00D238AB"/>
    <w:rsid w:val="00DB371E"/>
    <w:rsid w:val="00DD54DF"/>
    <w:rsid w:val="00E503C8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99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2010-02-23T16:37:00Z</cp:lastPrinted>
  <dcterms:created xsi:type="dcterms:W3CDTF">2010-02-23T16:38:00Z</dcterms:created>
  <dcterms:modified xsi:type="dcterms:W3CDTF">2010-02-23T16:38:00Z</dcterms:modified>
</cp:coreProperties>
</file>