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</w:p>
    <w:p w:rsidR="00E44531" w:rsidRDefault="00E44531" w:rsidP="00EC4197">
      <w:pPr>
        <w:rPr>
          <w:sz w:val="22"/>
          <w:szCs w:val="22"/>
        </w:rPr>
      </w:pPr>
    </w:p>
    <w:p w:rsidR="007F7893" w:rsidRPr="00E44531" w:rsidRDefault="007F7893" w:rsidP="00EC4197">
      <w:pPr>
        <w:rPr>
          <w:sz w:val="22"/>
          <w:szCs w:val="22"/>
        </w:rPr>
      </w:pPr>
    </w:p>
    <w:p w:rsidR="007F7893" w:rsidRPr="007F7893" w:rsidRDefault="00EC4197" w:rsidP="007F7893">
      <w:pPr>
        <w:ind w:left="1410" w:hanging="1410"/>
        <w:jc w:val="both"/>
        <w:rPr>
          <w:rFonts w:ascii="Garamond" w:hAnsi="Garamond"/>
          <w:b/>
          <w:sz w:val="22"/>
          <w:szCs w:val="22"/>
        </w:rPr>
      </w:pPr>
      <w:r w:rsidRPr="007F7893">
        <w:rPr>
          <w:b/>
          <w:sz w:val="22"/>
          <w:szCs w:val="22"/>
          <w:u w:val="single"/>
        </w:rPr>
        <w:t>Tárgy:</w:t>
      </w:r>
      <w:r w:rsidRPr="007F7893">
        <w:rPr>
          <w:b/>
          <w:sz w:val="22"/>
          <w:szCs w:val="22"/>
        </w:rPr>
        <w:t xml:space="preserve"> </w:t>
      </w:r>
      <w:r w:rsidR="007F7893" w:rsidRPr="007F7893">
        <w:rPr>
          <w:b/>
          <w:sz w:val="22"/>
          <w:szCs w:val="22"/>
        </w:rPr>
        <w:tab/>
      </w:r>
      <w:r w:rsidR="007F7893" w:rsidRPr="007F7893">
        <w:rPr>
          <w:b/>
          <w:sz w:val="22"/>
          <w:szCs w:val="22"/>
        </w:rPr>
        <w:tab/>
        <w:t>A  Békés Megyei Gyermek és Ifjúsági Közalapítvány számára Békés Megye Képviselő-testülete 228/2007. (IX.07.) KT számú határozata alapján folyósított beruházási előleg rendezése</w:t>
      </w:r>
      <w:r w:rsidR="007F7893" w:rsidRPr="007F7893">
        <w:rPr>
          <w:rFonts w:ascii="Garamond" w:hAnsi="Garamond"/>
          <w:b/>
          <w:sz w:val="22"/>
          <w:szCs w:val="22"/>
        </w:rPr>
        <w:t xml:space="preserve"> </w:t>
      </w:r>
    </w:p>
    <w:p w:rsidR="007F7893" w:rsidRPr="007F7893" w:rsidRDefault="007F7893" w:rsidP="004236CA">
      <w:pPr>
        <w:ind w:left="1410" w:hanging="1410"/>
        <w:jc w:val="both"/>
        <w:rPr>
          <w:b/>
          <w:sz w:val="22"/>
          <w:szCs w:val="22"/>
        </w:rPr>
      </w:pPr>
    </w:p>
    <w:p w:rsidR="007F7893" w:rsidRPr="007F7893" w:rsidRDefault="007F7893" w:rsidP="004236CA">
      <w:pPr>
        <w:ind w:left="1410" w:hanging="1410"/>
        <w:jc w:val="both"/>
        <w:rPr>
          <w:b/>
          <w:sz w:val="22"/>
          <w:szCs w:val="22"/>
        </w:rPr>
      </w:pPr>
    </w:p>
    <w:p w:rsidR="00EC4197" w:rsidRPr="008B03E6" w:rsidRDefault="00333A0F" w:rsidP="007F7893">
      <w:pPr>
        <w:jc w:val="both"/>
        <w:rPr>
          <w:b/>
          <w:bCs/>
          <w:color w:val="000000"/>
          <w:sz w:val="22"/>
          <w:szCs w:val="22"/>
        </w:rPr>
      </w:pPr>
      <w:r w:rsidRPr="00B466EE">
        <w:rPr>
          <w:b/>
          <w:sz w:val="22"/>
          <w:szCs w:val="22"/>
        </w:rPr>
        <w:tab/>
      </w:r>
      <w:r w:rsidR="004B6F82" w:rsidRPr="008B03E6">
        <w:rPr>
          <w:b/>
          <w:bCs/>
          <w:color w:val="000000"/>
          <w:sz w:val="22"/>
          <w:szCs w:val="22"/>
        </w:rPr>
        <w:t>A Képviselő-testület  2</w:t>
      </w:r>
      <w:r w:rsidR="00B878A0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7F7893" w:rsidRPr="00A80B21" w:rsidRDefault="007F7893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7F7893" w:rsidRDefault="007F7893" w:rsidP="00EC4197">
      <w:pPr>
        <w:rPr>
          <w:b/>
          <w:bCs/>
          <w:sz w:val="22"/>
          <w:szCs w:val="22"/>
        </w:rPr>
      </w:pPr>
    </w:p>
    <w:p w:rsidR="00E44531" w:rsidRDefault="00E44531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7F7893">
        <w:rPr>
          <w:b/>
          <w:bCs/>
          <w:sz w:val="22"/>
          <w:szCs w:val="22"/>
        </w:rPr>
        <w:t>2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7F7893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7F7893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7F7893" w:rsidRDefault="007F7893" w:rsidP="007F7893">
      <w:pPr>
        <w:pStyle w:val="Szvegtrzs"/>
        <w:ind w:left="708"/>
      </w:pPr>
      <w:r>
        <w:t>A Békés Megyei Gyermek és Ifjúsági Közalapítvány számára 228/2007. (IX.07.) KT. sz. határozat szerint beruházási kölcsönként folyósított 2.600 E Ft összeget végleges támogatássá minősíti a Képviselő-testület , amelynek az Önkormányzati Hivatal 2009. évi költségvetésében rendelkezésre álló működési célú pénzmaradvány a fedezete. A pénzmaradvány a 2009. évi zárszámadás elfogadását követően kerül beállításra.</w:t>
      </w:r>
    </w:p>
    <w:p w:rsidR="007F7893" w:rsidRDefault="007F7893" w:rsidP="007F7893">
      <w:pPr>
        <w:pStyle w:val="Szvegtrzs"/>
        <w:ind w:left="708"/>
      </w:pPr>
    </w:p>
    <w:p w:rsidR="007F7893" w:rsidRDefault="007F7893" w:rsidP="007F7893">
      <w:pPr>
        <w:pStyle w:val="Szvegtrzs"/>
        <w:ind w:left="708"/>
      </w:pPr>
      <w:r>
        <w:t>A képviselő-testület utasítja hivatalát, hogy ezt a változást a 2010. évi költségvetési rendelet soron következő módosításakor a rendeleten vezesse át.</w:t>
      </w:r>
    </w:p>
    <w:p w:rsidR="007F7893" w:rsidRDefault="007F7893" w:rsidP="007F7893">
      <w:pPr>
        <w:ind w:left="708"/>
      </w:pPr>
    </w:p>
    <w:p w:rsidR="007F7893" w:rsidRDefault="007F7893" w:rsidP="007F7893">
      <w:pPr>
        <w:pStyle w:val="Szvegtrzs"/>
        <w:ind w:left="708"/>
      </w:pPr>
    </w:p>
    <w:p w:rsidR="007F7893" w:rsidRDefault="007F7893" w:rsidP="007F7893">
      <w:pPr>
        <w:pStyle w:val="Szvegtrzs"/>
        <w:ind w:left="708"/>
      </w:pPr>
      <w:r w:rsidRPr="003353F7">
        <w:rPr>
          <w:u w:val="single"/>
        </w:rPr>
        <w:t>Felelős</w:t>
      </w:r>
      <w:r w:rsidRPr="00C6786A">
        <w:rPr>
          <w:b/>
        </w:rPr>
        <w:t>:</w:t>
      </w:r>
      <w:r>
        <w:t xml:space="preserve"> </w:t>
      </w:r>
      <w:r w:rsidR="003353F7">
        <w:tab/>
      </w:r>
      <w:r>
        <w:t>Nyikora Illésné osztályvezető</w:t>
      </w:r>
    </w:p>
    <w:p w:rsidR="007F7893" w:rsidRDefault="007F7893" w:rsidP="007F7893">
      <w:pPr>
        <w:pStyle w:val="Szvegtrzs"/>
        <w:ind w:left="708"/>
      </w:pPr>
      <w:r w:rsidRPr="003353F7">
        <w:rPr>
          <w:u w:val="single"/>
        </w:rPr>
        <w:t>Határidő</w:t>
      </w:r>
      <w:r w:rsidRPr="00C6786A">
        <w:rPr>
          <w:b/>
        </w:rPr>
        <w:t>:</w:t>
      </w:r>
      <w:r>
        <w:t xml:space="preserve">  </w:t>
      </w:r>
      <w:r w:rsidR="003353F7">
        <w:tab/>
      </w:r>
      <w:r>
        <w:t xml:space="preserve">2010. 02. 28.              </w:t>
      </w:r>
    </w:p>
    <w:p w:rsidR="007F7893" w:rsidRDefault="007F7893" w:rsidP="007F7893">
      <w:pPr>
        <w:widowControl w:val="0"/>
        <w:autoSpaceDE w:val="0"/>
        <w:autoSpaceDN w:val="0"/>
        <w:adjustRightInd w:val="0"/>
        <w:ind w:left="708"/>
        <w:jc w:val="center"/>
        <w:rPr>
          <w:color w:val="000000"/>
          <w:sz w:val="22"/>
          <w:szCs w:val="22"/>
        </w:rPr>
      </w:pPr>
    </w:p>
    <w:p w:rsidR="007F7893" w:rsidRDefault="007F7893" w:rsidP="007F7893">
      <w:pPr>
        <w:widowControl w:val="0"/>
        <w:autoSpaceDE w:val="0"/>
        <w:autoSpaceDN w:val="0"/>
        <w:adjustRightInd w:val="0"/>
        <w:ind w:left="708"/>
        <w:jc w:val="center"/>
        <w:rPr>
          <w:color w:val="000000"/>
          <w:sz w:val="22"/>
          <w:szCs w:val="22"/>
        </w:rPr>
      </w:pPr>
    </w:p>
    <w:p w:rsidR="007F7893" w:rsidRDefault="007F7893" w:rsidP="007F7893">
      <w:pPr>
        <w:widowControl w:val="0"/>
        <w:autoSpaceDE w:val="0"/>
        <w:autoSpaceDN w:val="0"/>
        <w:adjustRightInd w:val="0"/>
        <w:ind w:left="708"/>
        <w:jc w:val="center"/>
        <w:rPr>
          <w:color w:val="000000"/>
          <w:sz w:val="22"/>
          <w:szCs w:val="22"/>
        </w:rPr>
      </w:pPr>
    </w:p>
    <w:p w:rsidR="007F7893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7F7893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7F7893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7F7893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7F7893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CA0EB1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3A6" w:rsidRDefault="006513A6" w:rsidP="00A80B21">
      <w:r>
        <w:separator/>
      </w:r>
    </w:p>
  </w:endnote>
  <w:endnote w:type="continuationSeparator" w:id="1">
    <w:p w:rsidR="006513A6" w:rsidRDefault="006513A6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6"/>
      <w:docPartObj>
        <w:docPartGallery w:val="Page Numbers (Bottom of Page)"/>
        <w:docPartUnique/>
      </w:docPartObj>
    </w:sdtPr>
    <w:sdtContent>
      <w:p w:rsidR="00CA0EB1" w:rsidRDefault="00CA0EB1">
        <w:pPr>
          <w:pStyle w:val="llb"/>
          <w:jc w:val="center"/>
        </w:pPr>
        <w:fldSimple w:instr=" PAGE   \* MERGEFORMAT ">
          <w:r w:rsidR="003353F7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3A6" w:rsidRDefault="006513A6" w:rsidP="00A80B21">
      <w:r>
        <w:separator/>
      </w:r>
    </w:p>
  </w:footnote>
  <w:footnote w:type="continuationSeparator" w:id="1">
    <w:p w:rsidR="006513A6" w:rsidRDefault="006513A6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4"/>
  </w:num>
  <w:num w:numId="5">
    <w:abstractNumId w:val="4"/>
  </w:num>
  <w:num w:numId="6">
    <w:abstractNumId w:val="6"/>
  </w:num>
  <w:num w:numId="7">
    <w:abstractNumId w:val="10"/>
  </w:num>
  <w:num w:numId="8">
    <w:abstractNumId w:val="0"/>
  </w:num>
  <w:num w:numId="9">
    <w:abstractNumId w:val="5"/>
  </w:num>
  <w:num w:numId="10">
    <w:abstractNumId w:val="1"/>
  </w:num>
  <w:num w:numId="11">
    <w:abstractNumId w:val="11"/>
  </w:num>
  <w:num w:numId="12">
    <w:abstractNumId w:val="13"/>
  </w:num>
  <w:num w:numId="13">
    <w:abstractNumId w:val="7"/>
  </w:num>
  <w:num w:numId="14">
    <w:abstractNumId w:val="2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70FCC"/>
    <w:rsid w:val="000E23B2"/>
    <w:rsid w:val="000F6C8E"/>
    <w:rsid w:val="001250D4"/>
    <w:rsid w:val="00205F42"/>
    <w:rsid w:val="00235D6E"/>
    <w:rsid w:val="002B149E"/>
    <w:rsid w:val="00333A0F"/>
    <w:rsid w:val="003353F7"/>
    <w:rsid w:val="004236CA"/>
    <w:rsid w:val="004B0E33"/>
    <w:rsid w:val="004B6F82"/>
    <w:rsid w:val="00537C9E"/>
    <w:rsid w:val="00551F96"/>
    <w:rsid w:val="006513A6"/>
    <w:rsid w:val="007C2C65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237C"/>
    <w:rsid w:val="00A719DB"/>
    <w:rsid w:val="00A74887"/>
    <w:rsid w:val="00A80B21"/>
    <w:rsid w:val="00B466EE"/>
    <w:rsid w:val="00B64FE6"/>
    <w:rsid w:val="00B878A0"/>
    <w:rsid w:val="00C226E5"/>
    <w:rsid w:val="00C5080D"/>
    <w:rsid w:val="00CA0EB1"/>
    <w:rsid w:val="00D238AB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2010-02-24T12:27:00Z</cp:lastPrinted>
  <dcterms:created xsi:type="dcterms:W3CDTF">2010-02-24T12:28:00Z</dcterms:created>
  <dcterms:modified xsi:type="dcterms:W3CDTF">2010-02-24T12:28:00Z</dcterms:modified>
</cp:coreProperties>
</file>