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18" w:rsidRDefault="008A69A3">
      <w:pPr>
        <w:pStyle w:val="Cmsor3"/>
      </w:pPr>
      <w:r>
        <w:t xml:space="preserve">K I V O N </w:t>
      </w:r>
      <w:proofErr w:type="gramStart"/>
      <w:r>
        <w:t>A</w:t>
      </w:r>
      <w:proofErr w:type="gramEnd"/>
      <w:r>
        <w:t xml:space="preserve"> T</w:t>
      </w:r>
    </w:p>
    <w:p w:rsidR="00312F18" w:rsidRDefault="00312F18"/>
    <w:p w:rsidR="00312F18" w:rsidRDefault="008A69A3">
      <w:pPr>
        <w:jc w:val="both"/>
      </w:pPr>
      <w:r>
        <w:t xml:space="preserve">Békés Megye Képviselő-testületének Békéscsabán, a Megyeházán (Békéscsaba, Derkovits sor 2.) 2010. június 25-én tartott nyílt ülése jegyzőkönyvéből, a 157/2010. (VI.25.) KT. </w:t>
      </w:r>
      <w:proofErr w:type="gramStart"/>
      <w:r>
        <w:t>sz.</w:t>
      </w:r>
      <w:proofErr w:type="gramEnd"/>
      <w:r>
        <w:t xml:space="preserve"> határozat </w:t>
      </w:r>
      <w:r w:rsidR="00070D15">
        <w:t>3</w:t>
      </w:r>
      <w:r>
        <w:t>. pontjáról</w:t>
      </w:r>
    </w:p>
    <w:p w:rsidR="00312F18" w:rsidRDefault="00312F18"/>
    <w:p w:rsidR="00312F18" w:rsidRDefault="008A69A3">
      <w:pPr>
        <w:ind w:left="1134" w:hanging="1134"/>
        <w:jc w:val="both"/>
        <w:rPr>
          <w:b/>
        </w:rPr>
      </w:pPr>
      <w:r>
        <w:rPr>
          <w:b/>
          <w:u w:val="single"/>
        </w:rPr>
        <w:t>Tárgy:</w:t>
      </w:r>
      <w:r>
        <w:rPr>
          <w:b/>
        </w:rPr>
        <w:t xml:space="preserve"> </w:t>
      </w:r>
      <w:r>
        <w:rPr>
          <w:b/>
        </w:rPr>
        <w:tab/>
      </w:r>
      <w:r w:rsidR="0090532E">
        <w:rPr>
          <w:b/>
        </w:rPr>
        <w:t xml:space="preserve">A </w:t>
      </w:r>
      <w:r w:rsidR="00070D15" w:rsidRPr="00070D15">
        <w:rPr>
          <w:b/>
        </w:rPr>
        <w:t>Békés Megyei Szociális és Gyermekvédelmi Központ</w:t>
      </w:r>
      <w:r w:rsidR="00070D15">
        <w:t xml:space="preserve"> </w:t>
      </w:r>
      <w:r>
        <w:rPr>
          <w:b/>
          <w:bCs/>
        </w:rPr>
        <w:t>reorganizációs tervéhez kapcsolódó intézkedések</w:t>
      </w:r>
    </w:p>
    <w:p w:rsidR="00312F18" w:rsidRDefault="00312F18">
      <w:pPr>
        <w:pStyle w:val="Szvegtrzs"/>
        <w:ind w:left="1410" w:hanging="1410"/>
        <w:rPr>
          <w:b/>
          <w:bCs/>
          <w:szCs w:val="24"/>
        </w:rPr>
      </w:pPr>
    </w:p>
    <w:p w:rsidR="00312F18" w:rsidRDefault="008A69A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A Képviselő-testület 34 igen szavazattal – </w:t>
      </w:r>
      <w:proofErr w:type="gramStart"/>
      <w:r>
        <w:rPr>
          <w:b/>
          <w:bCs/>
          <w:color w:val="000000"/>
        </w:rPr>
        <w:t>egyhangúlag</w:t>
      </w:r>
      <w:proofErr w:type="gramEnd"/>
      <w:r>
        <w:rPr>
          <w:b/>
          <w:bCs/>
          <w:color w:val="000000"/>
        </w:rPr>
        <w:t xml:space="preserve"> - az alábbi határozatot hozta:</w:t>
      </w:r>
    </w:p>
    <w:p w:rsidR="00312F18" w:rsidRDefault="00312F18">
      <w:pPr>
        <w:jc w:val="both"/>
        <w:rPr>
          <w:b/>
          <w:bCs/>
          <w:color w:val="000000"/>
        </w:rPr>
      </w:pPr>
    </w:p>
    <w:p w:rsidR="00312F18" w:rsidRDefault="008A69A3">
      <w:pPr>
        <w:pStyle w:val="Cmsor2"/>
        <w:rPr>
          <w:szCs w:val="24"/>
        </w:rPr>
      </w:pPr>
      <w:r>
        <w:rPr>
          <w:szCs w:val="24"/>
        </w:rPr>
        <w:t xml:space="preserve">H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T Á R O Z A T</w:t>
      </w:r>
    </w:p>
    <w:p w:rsidR="00312F18" w:rsidRDefault="008A69A3">
      <w:pPr>
        <w:rPr>
          <w:b/>
          <w:bCs/>
        </w:rPr>
      </w:pPr>
      <w:r>
        <w:rPr>
          <w:b/>
          <w:bCs/>
        </w:rPr>
        <w:t xml:space="preserve">157/2010. (VI. 25.) KT. </w:t>
      </w:r>
      <w:proofErr w:type="gramStart"/>
      <w:r>
        <w:rPr>
          <w:b/>
          <w:bCs/>
        </w:rPr>
        <w:t>sz.</w:t>
      </w:r>
      <w:proofErr w:type="gramEnd"/>
      <w:r>
        <w:rPr>
          <w:b/>
          <w:bCs/>
        </w:rPr>
        <w:t xml:space="preserve"> hat.</w:t>
      </w:r>
    </w:p>
    <w:p w:rsidR="00312F18" w:rsidRDefault="00312F18">
      <w:pPr>
        <w:jc w:val="both"/>
      </w:pPr>
    </w:p>
    <w:p w:rsidR="00070D15" w:rsidRDefault="00070D15" w:rsidP="00070D15">
      <w:pPr>
        <w:pStyle w:val="ListParagraph2"/>
        <w:numPr>
          <w:ilvl w:val="1"/>
          <w:numId w:val="4"/>
        </w:numPr>
        <w:jc w:val="both"/>
      </w:pPr>
      <w:r>
        <w:t xml:space="preserve">Békés Megye Képviselő-testülete elrendeli, hogy a Békés Megyei Szociális és Gyermekvédelmi Központ felnőtt korú szociális szakellátottjainak ellátásához kapcsolódó, a normatíva, valamint a térítési díjak által nem fedezett kiadási részt a Körös-menti Szociális Centrum és a Hajnal István Szociális Szolgáltató Centrum térítse meg. A két szociális centrum a működési engedélyeikben meghatározott fogyatékos ellátotti férőhelyek arányában köteles 2010. január 1-től a többletkiadások megtérítésére, mindaddig, amíg a felnőtt korú szociális szakellátottak teljes körű áthelyezése meg nem történik a két szociális centrum valamelyikébe. </w:t>
      </w:r>
    </w:p>
    <w:p w:rsidR="00070D15" w:rsidRDefault="00070D15" w:rsidP="00070D15">
      <w:pPr>
        <w:jc w:val="both"/>
      </w:pPr>
    </w:p>
    <w:p w:rsidR="00070D15" w:rsidRDefault="00070D15" w:rsidP="00070D15">
      <w:pPr>
        <w:ind w:left="360"/>
        <w:jc w:val="both"/>
      </w:pPr>
      <w:r>
        <w:t>A kiadások megtérítése a felügyeleti szervi támogatás összegének átcsoportosításával történik, melyhez első alkalommal a 2010. I. félévről összevontan, a későbbiekben negyedévente a Szociális és Gyermekvédelmi Központ tételes elszámolást készít.</w:t>
      </w:r>
    </w:p>
    <w:p w:rsidR="00070D15" w:rsidRDefault="00070D15" w:rsidP="00070D15">
      <w:pPr>
        <w:jc w:val="both"/>
      </w:pPr>
    </w:p>
    <w:p w:rsidR="00070D15" w:rsidRDefault="00070D15" w:rsidP="00070D15">
      <w:pPr>
        <w:ind w:left="360"/>
        <w:jc w:val="both"/>
      </w:pPr>
      <w:r>
        <w:t>Békés Megye Képviselő-testülete utasítja Hivatalát, hogy a felügyeleti szervi támogatás előirányzatának módosítása épüljön be a soron következő testületi ülésen tárgyalandó Békés Megyei Önkormányzat 2010. évi költségvetési rendelet-módosítási napirendbe.</w:t>
      </w:r>
    </w:p>
    <w:p w:rsidR="00070D15" w:rsidRDefault="00070D15" w:rsidP="00070D15">
      <w:pPr>
        <w:jc w:val="both"/>
      </w:pPr>
    </w:p>
    <w:p w:rsidR="00070D15" w:rsidRDefault="00070D15" w:rsidP="00070D15">
      <w:pPr>
        <w:ind w:left="360"/>
        <w:jc w:val="both"/>
      </w:pPr>
      <w:r>
        <w:rPr>
          <w:u w:val="single"/>
        </w:rPr>
        <w:t>Felelős:</w:t>
      </w:r>
      <w:r>
        <w:t xml:space="preserve"> </w:t>
      </w:r>
      <w:r>
        <w:tab/>
        <w:t xml:space="preserve">Czégény Gyula osztályvezető </w:t>
      </w:r>
    </w:p>
    <w:p w:rsidR="00070D15" w:rsidRDefault="00070D15" w:rsidP="00070D15">
      <w:pPr>
        <w:ind w:left="360"/>
        <w:jc w:val="both"/>
      </w:pPr>
      <w:r>
        <w:tab/>
      </w:r>
      <w:r>
        <w:tab/>
        <w:t xml:space="preserve">Nyikora Illésné osztályvezető </w:t>
      </w:r>
    </w:p>
    <w:p w:rsidR="00070D15" w:rsidRDefault="00070D15" w:rsidP="00070D15">
      <w:pPr>
        <w:ind w:left="4860" w:hanging="3444"/>
        <w:jc w:val="both"/>
      </w:pPr>
      <w:proofErr w:type="spellStart"/>
      <w:r>
        <w:t>Sziszák</w:t>
      </w:r>
      <w:proofErr w:type="spellEnd"/>
      <w:r>
        <w:t xml:space="preserve"> Katalin igazgató</w:t>
      </w:r>
    </w:p>
    <w:p w:rsidR="00070D15" w:rsidRDefault="00070D15" w:rsidP="00070D15">
      <w:pPr>
        <w:ind w:left="4860" w:hanging="3444"/>
        <w:jc w:val="both"/>
      </w:pPr>
      <w:r>
        <w:t>Dávid Zoltán igazgató</w:t>
      </w:r>
    </w:p>
    <w:p w:rsidR="00070D15" w:rsidRDefault="00070D15" w:rsidP="00070D15">
      <w:pPr>
        <w:ind w:left="4860" w:hanging="3444"/>
        <w:jc w:val="both"/>
      </w:pPr>
      <w:proofErr w:type="spellStart"/>
      <w:r>
        <w:t>Maczik</w:t>
      </w:r>
      <w:proofErr w:type="spellEnd"/>
      <w:r>
        <w:t xml:space="preserve"> Éva Anna igazgató</w:t>
      </w:r>
    </w:p>
    <w:p w:rsidR="00070D15" w:rsidRDefault="00070D15" w:rsidP="00070D15">
      <w:pPr>
        <w:tabs>
          <w:tab w:val="left" w:pos="360"/>
          <w:tab w:val="left" w:pos="1440"/>
          <w:tab w:val="left" w:pos="1980"/>
        </w:tabs>
        <w:ind w:left="360"/>
        <w:jc w:val="both"/>
      </w:pPr>
      <w:r>
        <w:rPr>
          <w:u w:val="single"/>
        </w:rPr>
        <w:t>Határidő:</w:t>
      </w:r>
      <w:r>
        <w:t xml:space="preserve"> A 2010. I. félévi elszámolás elkészítésére: 2010. július 25.</w:t>
      </w:r>
    </w:p>
    <w:p w:rsidR="00070D15" w:rsidRDefault="00070D15" w:rsidP="00070D15">
      <w:pPr>
        <w:tabs>
          <w:tab w:val="left" w:pos="360"/>
          <w:tab w:val="left" w:pos="1440"/>
          <w:tab w:val="left" w:pos="1980"/>
        </w:tabs>
        <w:ind w:left="1416"/>
        <w:jc w:val="both"/>
      </w:pPr>
      <w:r>
        <w:tab/>
        <w:t>A további negyedéves elszámolások elkészítésére: a tárgynegyedévet követő hó 25. napja.</w:t>
      </w:r>
    </w:p>
    <w:p w:rsidR="00070D15" w:rsidRDefault="00070D15" w:rsidP="00070D15">
      <w:pPr>
        <w:jc w:val="both"/>
      </w:pPr>
    </w:p>
    <w:p w:rsidR="00070D15" w:rsidRDefault="00070D15" w:rsidP="00070D15">
      <w:pPr>
        <w:jc w:val="both"/>
      </w:pPr>
      <w:r>
        <w:t xml:space="preserve">3.2. Békés Megye Képviselő- testülete </w:t>
      </w:r>
    </w:p>
    <w:p w:rsidR="00070D15" w:rsidRDefault="00070D15" w:rsidP="00070D15">
      <w:pPr>
        <w:jc w:val="both"/>
      </w:pPr>
    </w:p>
    <w:p w:rsidR="00070D15" w:rsidRDefault="00070D15" w:rsidP="00070D15">
      <w:pPr>
        <w:numPr>
          <w:ilvl w:val="0"/>
          <w:numId w:val="5"/>
        </w:numPr>
        <w:jc w:val="both"/>
      </w:pPr>
      <w:r>
        <w:t xml:space="preserve">Kezdeményezi, hogy a krónikus ellátás vonatkozásában (beleértve az ápolási eseteket is) lépjen érvénybe a folyamatos és teljes értékű finanszírozás, felváltva azt a - jelenleg érvényben lévő – gyakorlatot, miszerint a krónikus fekvőbeteg szakellátásban eltöltött idő </w:t>
      </w:r>
      <w:proofErr w:type="spellStart"/>
      <w:r>
        <w:t>előrehaladtával</w:t>
      </w:r>
      <w:proofErr w:type="spellEnd"/>
      <w:r>
        <w:t xml:space="preserve"> az ellátás finanszírozása egyre csökken.</w:t>
      </w:r>
    </w:p>
    <w:p w:rsidR="00070D15" w:rsidRDefault="00070D15" w:rsidP="00070D15">
      <w:pPr>
        <w:ind w:left="180" w:firstLine="12"/>
        <w:jc w:val="both"/>
      </w:pPr>
    </w:p>
    <w:p w:rsidR="00070D15" w:rsidRDefault="00070D15" w:rsidP="00070D15">
      <w:pPr>
        <w:numPr>
          <w:ilvl w:val="0"/>
          <w:numId w:val="5"/>
        </w:numPr>
        <w:jc w:val="both"/>
      </w:pPr>
      <w:r>
        <w:t>Kezdeményezi, hogy a krónikus fekvőbeteg ellátás rendszerében kerüljön elismerésre és finanszírozásra az állapotuk miatt rászoruló gyermekkorúak krónikus ellátása is.</w:t>
      </w:r>
    </w:p>
    <w:p w:rsidR="00070D15" w:rsidRDefault="00070D15" w:rsidP="00070D15">
      <w:pPr>
        <w:jc w:val="both"/>
      </w:pPr>
    </w:p>
    <w:p w:rsidR="00070D15" w:rsidRDefault="00070D15" w:rsidP="00070D15">
      <w:pPr>
        <w:numPr>
          <w:ilvl w:val="0"/>
          <w:numId w:val="5"/>
        </w:numPr>
        <w:jc w:val="both"/>
      </w:pPr>
      <w:r>
        <w:lastRenderedPageBreak/>
        <w:t>Javasolja, hogy kerüljön sor a területi ellátási kötelezettség meghatározására vonatkozó jelenlegi eljárás felülvizsgálatára, és más speciális szakmacsoportokhoz hasonlóan az ápolási és krónikus osztályok vonatkozásában kerüljön sor a területi ellátási kötelezettségek egész megyét érintő kiterjesztésére.</w:t>
      </w:r>
    </w:p>
    <w:p w:rsidR="00070D15" w:rsidRDefault="00070D15" w:rsidP="00070D15">
      <w:pPr>
        <w:ind w:left="360"/>
        <w:jc w:val="both"/>
      </w:pPr>
    </w:p>
    <w:p w:rsidR="00070D15" w:rsidRDefault="00070D15" w:rsidP="00070D15">
      <w:pPr>
        <w:ind w:left="360" w:hanging="360"/>
        <w:jc w:val="both"/>
      </w:pPr>
      <w:r>
        <w:t>3.3. Békés Megye Képviselő- testülete felhatalmazza Elnökét, hogy a 3.2. határozati pontban foglaltak vonatkozásában, a jelenleg hatályos jogszabályi előírások módosítása tárgyában felterjesztéssel éljen a Nemzeti Erőforrás Minisztérium felé, a felvetett – egészségügyi és szociális szakellátást is érintő - problémák megoldása érdekében.</w:t>
      </w:r>
    </w:p>
    <w:p w:rsidR="00070D15" w:rsidRDefault="00070D15" w:rsidP="00070D15">
      <w:pPr>
        <w:jc w:val="both"/>
      </w:pPr>
    </w:p>
    <w:p w:rsidR="00070D15" w:rsidRDefault="00070D15" w:rsidP="00070D15">
      <w:pPr>
        <w:ind w:left="360"/>
        <w:jc w:val="both"/>
      </w:pPr>
      <w:r>
        <w:rPr>
          <w:u w:val="single"/>
        </w:rPr>
        <w:t>Felelős:</w:t>
      </w:r>
      <w:r>
        <w:t xml:space="preserve"> </w:t>
      </w:r>
      <w:r>
        <w:tab/>
        <w:t>Domokos László elnök</w:t>
      </w:r>
    </w:p>
    <w:p w:rsidR="00070D15" w:rsidRDefault="00070D15" w:rsidP="00070D15">
      <w:pPr>
        <w:ind w:left="360"/>
        <w:jc w:val="both"/>
      </w:pPr>
      <w:r>
        <w:tab/>
      </w:r>
      <w:r>
        <w:tab/>
        <w:t>Dr. Dávid Sándor főjegyző</w:t>
      </w:r>
    </w:p>
    <w:p w:rsidR="00070D15" w:rsidRDefault="00070D15" w:rsidP="00070D15">
      <w:pPr>
        <w:ind w:left="1068" w:firstLine="348"/>
        <w:jc w:val="both"/>
      </w:pPr>
      <w:r>
        <w:t xml:space="preserve">Czégény Gyula osztályvezető </w:t>
      </w:r>
    </w:p>
    <w:p w:rsidR="00070D15" w:rsidRDefault="00070D15" w:rsidP="00070D15">
      <w:pPr>
        <w:tabs>
          <w:tab w:val="left" w:pos="360"/>
          <w:tab w:val="left" w:pos="1440"/>
          <w:tab w:val="left" w:pos="1980"/>
        </w:tabs>
        <w:jc w:val="both"/>
      </w:pPr>
      <w:r>
        <w:tab/>
      </w:r>
      <w:r>
        <w:tab/>
        <w:t>Dr. Kovács József főigazgató főorvos</w:t>
      </w:r>
    </w:p>
    <w:p w:rsidR="00070D15" w:rsidRDefault="00070D15" w:rsidP="00070D15">
      <w:pPr>
        <w:ind w:firstLine="360"/>
        <w:jc w:val="both"/>
      </w:pPr>
      <w:r>
        <w:rPr>
          <w:u w:val="single"/>
        </w:rPr>
        <w:t>Határidő</w:t>
      </w:r>
      <w:r>
        <w:t>: a határozat 3.2. és 3.3. pontja: 2010. július 10.</w:t>
      </w:r>
    </w:p>
    <w:p w:rsidR="00070D15" w:rsidRDefault="00070D15" w:rsidP="00070D1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312F18" w:rsidRDefault="00312F18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312F18" w:rsidRDefault="008A69A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K.m.f.</w:t>
      </w:r>
    </w:p>
    <w:p w:rsidR="00312F18" w:rsidRDefault="00312F18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312F18" w:rsidRDefault="008A69A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Domokos László s. </w:t>
      </w:r>
      <w:proofErr w:type="gramStart"/>
      <w:r>
        <w:rPr>
          <w:color w:val="000000"/>
        </w:rPr>
        <w:t>k.</w:t>
      </w:r>
      <w:proofErr w:type="gramEnd"/>
      <w:r>
        <w:rPr>
          <w:color w:val="000000"/>
        </w:rPr>
        <w:t xml:space="preserve">                                                           Dr. Dávid Sándor s. </w:t>
      </w:r>
      <w:proofErr w:type="gramStart"/>
      <w:r>
        <w:rPr>
          <w:color w:val="000000"/>
        </w:rPr>
        <w:t>k.</w:t>
      </w:r>
      <w:proofErr w:type="gramEnd"/>
    </w:p>
    <w:p w:rsidR="00312F18" w:rsidRDefault="008A69A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>
        <w:rPr>
          <w:color w:val="000000"/>
        </w:rPr>
        <w:t>elnök</w:t>
      </w:r>
      <w:proofErr w:type="gramEnd"/>
      <w:r>
        <w:rPr>
          <w:color w:val="000000"/>
        </w:rPr>
        <w:t xml:space="preserve">                                                                                    főjegyző</w:t>
      </w:r>
    </w:p>
    <w:p w:rsidR="00312F18" w:rsidRDefault="00312F18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312F18" w:rsidRDefault="00312F18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312F18" w:rsidRDefault="008A69A3">
      <w:pPr>
        <w:widowControl w:val="0"/>
        <w:tabs>
          <w:tab w:val="left" w:pos="1843"/>
        </w:tabs>
        <w:autoSpaceDE w:val="0"/>
        <w:autoSpaceDN w:val="0"/>
        <w:adjustRightInd w:val="0"/>
      </w:pPr>
      <w:r>
        <w:rPr>
          <w:b/>
          <w:bCs/>
          <w:color w:val="000000"/>
        </w:rPr>
        <w:t>A kiadmány hiteléül:</w:t>
      </w:r>
    </w:p>
    <w:sectPr w:rsidR="00312F18" w:rsidSect="00312F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D15" w:rsidRDefault="00070D15" w:rsidP="00070D15">
      <w:r>
        <w:separator/>
      </w:r>
    </w:p>
  </w:endnote>
  <w:endnote w:type="continuationSeparator" w:id="1">
    <w:p w:rsidR="00070D15" w:rsidRDefault="00070D15" w:rsidP="00070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D15" w:rsidRDefault="00070D1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D15" w:rsidRDefault="00070D15">
    <w:pPr>
      <w:pStyle w:val="llb"/>
      <w:jc w:val="center"/>
    </w:pPr>
  </w:p>
  <w:p w:rsidR="00070D15" w:rsidRDefault="00070D15">
    <w:pPr>
      <w:pStyle w:val="llb"/>
      <w:jc w:val="center"/>
    </w:pPr>
    <w:fldSimple w:instr=" PAGE   \* MERGEFORMAT ">
      <w:r>
        <w:rPr>
          <w:noProof/>
        </w:rPr>
        <w:t>1</w:t>
      </w:r>
    </w:fldSimple>
  </w:p>
  <w:p w:rsidR="00070D15" w:rsidRDefault="00070D15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D15" w:rsidRDefault="00070D1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D15" w:rsidRDefault="00070D15" w:rsidP="00070D15">
      <w:r>
        <w:separator/>
      </w:r>
    </w:p>
  </w:footnote>
  <w:footnote w:type="continuationSeparator" w:id="1">
    <w:p w:rsidR="00070D15" w:rsidRDefault="00070D15" w:rsidP="00070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D15" w:rsidRDefault="00070D1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D15" w:rsidRDefault="00070D15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D15" w:rsidRDefault="00070D1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3366"/>
    <w:multiLevelType w:val="multilevel"/>
    <w:tmpl w:val="1CA2C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">
    <w:nsid w:val="1605738B"/>
    <w:multiLevelType w:val="hybridMultilevel"/>
    <w:tmpl w:val="E81ABBAA"/>
    <w:lvl w:ilvl="0" w:tplc="9B3AA1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18203497"/>
    <w:multiLevelType w:val="multilevel"/>
    <w:tmpl w:val="796CAF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">
    <w:nsid w:val="1AFD0BC7"/>
    <w:multiLevelType w:val="multilevel"/>
    <w:tmpl w:val="02C6E5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>
    <w:nsid w:val="1C936911"/>
    <w:multiLevelType w:val="multilevel"/>
    <w:tmpl w:val="E7BA6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5">
    <w:nsid w:val="39B16F74"/>
    <w:multiLevelType w:val="multilevel"/>
    <w:tmpl w:val="EE84F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340087B"/>
    <w:multiLevelType w:val="hybridMultilevel"/>
    <w:tmpl w:val="3C58637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8706B"/>
    <w:multiLevelType w:val="hybridMultilevel"/>
    <w:tmpl w:val="23F6FA8A"/>
    <w:lvl w:ilvl="0" w:tplc="FB2A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44DE5"/>
    <w:multiLevelType w:val="hybridMultilevel"/>
    <w:tmpl w:val="6F86D62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F7996"/>
    <w:multiLevelType w:val="hybridMultilevel"/>
    <w:tmpl w:val="5D4EF7AA"/>
    <w:lvl w:ilvl="0" w:tplc="B8BA28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9A3"/>
    <w:rsid w:val="00070D15"/>
    <w:rsid w:val="00312F18"/>
    <w:rsid w:val="008A69A3"/>
    <w:rsid w:val="0090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2F18"/>
    <w:rPr>
      <w:sz w:val="24"/>
      <w:szCs w:val="24"/>
    </w:rPr>
  </w:style>
  <w:style w:type="paragraph" w:styleId="Cmsor2">
    <w:name w:val="heading 2"/>
    <w:basedOn w:val="Norml"/>
    <w:next w:val="Norml"/>
    <w:qFormat/>
    <w:rsid w:val="00312F18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312F18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rsid w:val="00312F18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customStyle="1" w:styleId="ListParagraph2">
    <w:name w:val="List Paragraph2"/>
    <w:basedOn w:val="Norml"/>
    <w:rsid w:val="00312F18"/>
    <w:pPr>
      <w:ind w:left="720"/>
    </w:pPr>
  </w:style>
  <w:style w:type="paragraph" w:customStyle="1" w:styleId="ListParagraph1">
    <w:name w:val="List Paragraph1"/>
    <w:basedOn w:val="Norml"/>
    <w:rsid w:val="00312F18"/>
    <w:pPr>
      <w:ind w:left="720"/>
    </w:pPr>
  </w:style>
  <w:style w:type="paragraph" w:styleId="lfej">
    <w:name w:val="header"/>
    <w:basedOn w:val="Norml"/>
    <w:link w:val="lfejChar"/>
    <w:uiPriority w:val="99"/>
    <w:semiHidden/>
    <w:unhideWhenUsed/>
    <w:rsid w:val="00070D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70D15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70D1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70D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2010-06-29T14:14:00Z</cp:lastPrinted>
  <dcterms:created xsi:type="dcterms:W3CDTF">2010-06-29T14:18:00Z</dcterms:created>
  <dcterms:modified xsi:type="dcterms:W3CDTF">2010-06-29T14:18:00Z</dcterms:modified>
</cp:coreProperties>
</file>