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E" w:rsidRPr="006A6FE9" w:rsidRDefault="006A6FE9" w:rsidP="00B74DE4">
      <w:pPr>
        <w:pStyle w:val="Cmsor1"/>
        <w:ind w:right="34"/>
        <w:rPr>
          <w:i w:val="0"/>
          <w:iCs w:val="0"/>
          <w:sz w:val="22"/>
          <w:szCs w:val="22"/>
        </w:rPr>
      </w:pPr>
      <w:r w:rsidRPr="006A6FE9">
        <w:rPr>
          <w:i w:val="0"/>
          <w:iCs w:val="0"/>
          <w:sz w:val="22"/>
          <w:szCs w:val="22"/>
        </w:rPr>
        <w:t xml:space="preserve">BÉKÉS MEGYEI </w:t>
      </w:r>
      <w:r w:rsidR="00D0623E" w:rsidRPr="006A6FE9">
        <w:rPr>
          <w:bCs/>
          <w:i w:val="0"/>
          <w:iCs w:val="0"/>
          <w:sz w:val="22"/>
          <w:szCs w:val="22"/>
        </w:rPr>
        <w:t>ÖNKORMÁNYZATI HIVATAL</w:t>
      </w:r>
    </w:p>
    <w:p w:rsidR="00D0623E" w:rsidRPr="006A6FE9" w:rsidRDefault="006A6FE9" w:rsidP="00B74DE4">
      <w:pPr>
        <w:pStyle w:val="llb"/>
        <w:tabs>
          <w:tab w:val="clear" w:pos="4536"/>
          <w:tab w:val="clear" w:pos="9072"/>
        </w:tabs>
        <w:ind w:right="34"/>
        <w:rPr>
          <w:sz w:val="22"/>
          <w:szCs w:val="22"/>
        </w:rPr>
      </w:pPr>
      <w:r w:rsidRPr="006A6FE9">
        <w:rPr>
          <w:sz w:val="22"/>
          <w:szCs w:val="22"/>
        </w:rPr>
        <w:t xml:space="preserve">         </w:t>
      </w:r>
      <w:r w:rsidR="00D0623E" w:rsidRPr="006A6FE9">
        <w:rPr>
          <w:sz w:val="22"/>
          <w:szCs w:val="22"/>
        </w:rPr>
        <w:t>TITKÁRSÁGI</w:t>
      </w:r>
      <w:r w:rsidR="00335536" w:rsidRPr="006A6FE9">
        <w:rPr>
          <w:sz w:val="22"/>
          <w:szCs w:val="22"/>
        </w:rPr>
        <w:t xml:space="preserve"> </w:t>
      </w:r>
      <w:proofErr w:type="gramStart"/>
      <w:r w:rsidR="00335536" w:rsidRPr="006A6FE9">
        <w:rPr>
          <w:sz w:val="22"/>
          <w:szCs w:val="22"/>
        </w:rPr>
        <w:t>ÉS</w:t>
      </w:r>
      <w:proofErr w:type="gramEnd"/>
      <w:r w:rsidR="00335536" w:rsidRPr="006A6FE9">
        <w:rPr>
          <w:sz w:val="22"/>
          <w:szCs w:val="22"/>
        </w:rPr>
        <w:t xml:space="preserve"> JOGI</w:t>
      </w:r>
      <w:r w:rsidR="00D0623E" w:rsidRPr="006A6FE9">
        <w:rPr>
          <w:sz w:val="22"/>
          <w:szCs w:val="22"/>
        </w:rPr>
        <w:t xml:space="preserve"> OSZTÁLYA</w:t>
      </w:r>
    </w:p>
    <w:p w:rsidR="00D0623E" w:rsidRPr="006A6FE9" w:rsidRDefault="00D0623E" w:rsidP="00B74DE4">
      <w:pPr>
        <w:ind w:right="34"/>
        <w:rPr>
          <w:sz w:val="22"/>
          <w:szCs w:val="22"/>
        </w:rPr>
      </w:pPr>
      <w:r w:rsidRPr="006A6FE9">
        <w:rPr>
          <w:sz w:val="22"/>
          <w:szCs w:val="22"/>
        </w:rPr>
        <w:t xml:space="preserve">5601 Békéscsaba, Derkovits sor 2.           Pf.: 118   </w:t>
      </w:r>
    </w:p>
    <w:p w:rsidR="00D0623E" w:rsidRPr="006A6FE9" w:rsidRDefault="00D0623E" w:rsidP="00B74DE4">
      <w:pPr>
        <w:ind w:right="34"/>
        <w:rPr>
          <w:sz w:val="22"/>
          <w:szCs w:val="22"/>
        </w:rPr>
      </w:pPr>
      <w:r w:rsidRPr="006A6FE9">
        <w:rPr>
          <w:sz w:val="22"/>
          <w:szCs w:val="22"/>
        </w:rPr>
        <w:t>Telefon: 66/</w:t>
      </w:r>
      <w:proofErr w:type="gramStart"/>
      <w:r w:rsidRPr="006A6FE9">
        <w:rPr>
          <w:sz w:val="22"/>
          <w:szCs w:val="22"/>
        </w:rPr>
        <w:t>441-355               Telefax</w:t>
      </w:r>
      <w:proofErr w:type="gramEnd"/>
      <w:r w:rsidRPr="006A6FE9">
        <w:rPr>
          <w:sz w:val="22"/>
          <w:szCs w:val="22"/>
        </w:rPr>
        <w:t>: 66/441-593</w:t>
      </w:r>
    </w:p>
    <w:p w:rsidR="00642679" w:rsidRPr="005F0085" w:rsidRDefault="00AD4CF8" w:rsidP="00B74DE4">
      <w:pPr>
        <w:pStyle w:val="Cmsor4"/>
        <w:ind w:right="34"/>
        <w:rPr>
          <w:szCs w:val="24"/>
        </w:rPr>
      </w:pPr>
      <w:r>
        <w:rPr>
          <w:noProof/>
          <w:szCs w:val="24"/>
        </w:rPr>
        <w:pict>
          <v:line id="_x0000_s1026" style="position:absolute;left:0;text-align:left;flip:y;z-index:251657728" from="-3.85pt,5.6pt" to="248.6pt,6.55pt" strokeweight="1pt">
            <v:stroke startarrowwidth="narrow" startarrowlength="short" endarrowwidth="narrow" endarrowlength="short"/>
          </v:line>
        </w:pict>
      </w:r>
    </w:p>
    <w:p w:rsidR="005F0085" w:rsidRPr="005F0085" w:rsidRDefault="005F0085" w:rsidP="005F0085"/>
    <w:p w:rsidR="00A62D56" w:rsidRPr="005F0085" w:rsidRDefault="00D0623E" w:rsidP="005C4BBB">
      <w:pPr>
        <w:pStyle w:val="Cmsor4"/>
        <w:ind w:right="34"/>
        <w:rPr>
          <w:szCs w:val="24"/>
        </w:rPr>
      </w:pPr>
      <w:r w:rsidRPr="005F0085">
        <w:rPr>
          <w:szCs w:val="24"/>
        </w:rPr>
        <w:t>Tisztelt Képviselő-testület!</w:t>
      </w:r>
    </w:p>
    <w:p w:rsidR="005F0085" w:rsidRPr="005F0085" w:rsidRDefault="005F0085" w:rsidP="0042228A">
      <w:pPr>
        <w:pStyle w:val="Szvegtrzs"/>
        <w:ind w:right="355"/>
        <w:jc w:val="both"/>
        <w:rPr>
          <w:szCs w:val="24"/>
        </w:rPr>
      </w:pPr>
    </w:p>
    <w:p w:rsidR="00BB52F2" w:rsidRPr="005F0085" w:rsidRDefault="00D0623E" w:rsidP="0042228A">
      <w:pPr>
        <w:pStyle w:val="Szvegtrzs"/>
        <w:ind w:right="355"/>
        <w:jc w:val="both"/>
        <w:rPr>
          <w:szCs w:val="24"/>
        </w:rPr>
      </w:pPr>
      <w:r w:rsidRPr="005F0085">
        <w:rPr>
          <w:szCs w:val="24"/>
        </w:rPr>
        <w:t>A két ülés között megjelent fontosabb jogszabályok jegyzékét (jogszabálymutató) a képviselői munka segítése érdekében megküldjük a tisztelt képviselőknek.</w:t>
      </w:r>
    </w:p>
    <w:p w:rsidR="00D0623E" w:rsidRDefault="00D0623E" w:rsidP="00B74DE4">
      <w:pPr>
        <w:pStyle w:val="Szvegtrzs"/>
        <w:ind w:right="34"/>
        <w:jc w:val="both"/>
        <w:rPr>
          <w:szCs w:val="24"/>
        </w:rPr>
      </w:pPr>
    </w:p>
    <w:p w:rsidR="00D0623E" w:rsidRDefault="00D0623E" w:rsidP="00B74DE4">
      <w:pPr>
        <w:pStyle w:val="Cmsor2"/>
        <w:ind w:right="34"/>
        <w:rPr>
          <w:szCs w:val="24"/>
        </w:rPr>
      </w:pPr>
      <w:r w:rsidRPr="005F0085">
        <w:rPr>
          <w:szCs w:val="24"/>
        </w:rPr>
        <w:t>JOGSZABÁLYMUTATÓ</w:t>
      </w:r>
    </w:p>
    <w:p w:rsidR="00BB52F2" w:rsidRPr="005F0085" w:rsidRDefault="00FA26D0" w:rsidP="001C28E2">
      <w:pPr>
        <w:pStyle w:val="Cmsor3"/>
        <w:numPr>
          <w:ilvl w:val="0"/>
          <w:numId w:val="1"/>
        </w:numPr>
        <w:ind w:right="34"/>
        <w:rPr>
          <w:szCs w:val="24"/>
        </w:rPr>
      </w:pPr>
      <w:r w:rsidRPr="005F0085">
        <w:rPr>
          <w:szCs w:val="24"/>
        </w:rPr>
        <w:t>Ú</w:t>
      </w:r>
      <w:r w:rsidR="00D0623E" w:rsidRPr="005F0085">
        <w:rPr>
          <w:szCs w:val="24"/>
        </w:rPr>
        <w:t>J JOGSZABÁLYOK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740"/>
      </w:tblGrid>
      <w:tr w:rsidR="00F324E2" w:rsidRPr="00BF6086" w:rsidTr="005B14EE">
        <w:trPr>
          <w:trHeight w:val="641"/>
        </w:trPr>
        <w:tc>
          <w:tcPr>
            <w:tcW w:w="2340" w:type="dxa"/>
            <w:vAlign w:val="center"/>
          </w:tcPr>
          <w:p w:rsidR="00B9346C" w:rsidRPr="00B9346C" w:rsidRDefault="004375A0" w:rsidP="00BF6086">
            <w:pPr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28/2010. (V.12.) EüM rendelet</w:t>
            </w:r>
          </w:p>
        </w:tc>
        <w:tc>
          <w:tcPr>
            <w:tcW w:w="7740" w:type="dxa"/>
            <w:vAlign w:val="center"/>
          </w:tcPr>
          <w:p w:rsidR="00BF6086" w:rsidRPr="00B9346C" w:rsidRDefault="004375A0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t>A gyógyító-megelőző eljárások során alkalmazott egészségügyi technológiák egészségbiztosítási finanszírozásba történő befogadásához kapcsolódó eljárás során alkalmazandó szakmai szempontrendszerről és szakmapolitikai prioritásokról, valamint a befogadáshoz kapcsolódó egyes eljárásokért fizetendő igazgatási szolgáltatási díjakról</w:t>
            </w:r>
          </w:p>
        </w:tc>
      </w:tr>
      <w:tr w:rsidR="004375A0" w:rsidRPr="00786BD1" w:rsidTr="005B14EE">
        <w:trPr>
          <w:trHeight w:val="641"/>
        </w:trPr>
        <w:tc>
          <w:tcPr>
            <w:tcW w:w="2340" w:type="dxa"/>
            <w:vAlign w:val="center"/>
          </w:tcPr>
          <w:p w:rsidR="004375A0" w:rsidRPr="00786BD1" w:rsidRDefault="004375A0" w:rsidP="00BF6086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28/2010. (V.12.) IRM rendelet</w:t>
            </w:r>
          </w:p>
        </w:tc>
        <w:tc>
          <w:tcPr>
            <w:tcW w:w="7740" w:type="dxa"/>
            <w:vAlign w:val="center"/>
          </w:tcPr>
          <w:p w:rsidR="004375A0" w:rsidRPr="00340C40" w:rsidRDefault="004375A0" w:rsidP="004375A0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fizetési meghagyásos eljárás, a fizetési meghagyás végrehajtásának elrendelése során érvényesülő ügyviteli és iratkezelési szabályokról</w:t>
            </w:r>
          </w:p>
        </w:tc>
      </w:tr>
      <w:tr w:rsidR="004375A0" w:rsidRPr="00406BD3" w:rsidTr="005B14EE">
        <w:trPr>
          <w:trHeight w:val="641"/>
        </w:trPr>
        <w:tc>
          <w:tcPr>
            <w:tcW w:w="2340" w:type="dxa"/>
            <w:vAlign w:val="center"/>
          </w:tcPr>
          <w:p w:rsidR="004375A0" w:rsidRPr="00406BD3" w:rsidRDefault="004375A0" w:rsidP="00BF6086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66/2010. (V.12.) FVM rendelet</w:t>
            </w:r>
          </w:p>
        </w:tc>
        <w:tc>
          <w:tcPr>
            <w:tcW w:w="7740" w:type="dxa"/>
            <w:vAlign w:val="center"/>
          </w:tcPr>
          <w:p w:rsidR="004375A0" w:rsidRPr="00406BD3" w:rsidRDefault="004375A0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növényi és állati eredetű élelmiszerekben és takarmányokban, illetve azok felületén található megengedett növényvédőszer-maradékok határértékéről, valamint ezek hatósági ellenőrzéséről</w:t>
            </w:r>
          </w:p>
        </w:tc>
      </w:tr>
      <w:tr w:rsidR="004375A0" w:rsidRPr="005F0085" w:rsidTr="005B14EE">
        <w:trPr>
          <w:trHeight w:val="641"/>
        </w:trPr>
        <w:tc>
          <w:tcPr>
            <w:tcW w:w="2340" w:type="dxa"/>
            <w:vAlign w:val="center"/>
          </w:tcPr>
          <w:p w:rsidR="004375A0" w:rsidRPr="008D7580" w:rsidRDefault="004D0911" w:rsidP="00BF6086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171/2010. (V.13.) Korm. rendelet</w:t>
            </w:r>
          </w:p>
        </w:tc>
        <w:tc>
          <w:tcPr>
            <w:tcW w:w="7740" w:type="dxa"/>
            <w:vAlign w:val="center"/>
          </w:tcPr>
          <w:p w:rsidR="004375A0" w:rsidRPr="008D7580" w:rsidRDefault="004D0911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központi államigazgatási szervekről, valamint a Kormány tagjai és az államtitkárok jogállásáról szóló 2006. évi LVII. törvény 25. § (1) bekezdésében meghatározott egyes testületek működésének felülvizsgálatáról</w:t>
            </w:r>
          </w:p>
        </w:tc>
      </w:tr>
      <w:tr w:rsidR="004375A0" w:rsidRPr="005F0085" w:rsidTr="005B14EE">
        <w:trPr>
          <w:trHeight w:val="641"/>
        </w:trPr>
        <w:tc>
          <w:tcPr>
            <w:tcW w:w="2340" w:type="dxa"/>
            <w:vAlign w:val="center"/>
          </w:tcPr>
          <w:p w:rsidR="004375A0" w:rsidRPr="005F0085" w:rsidRDefault="003D3BA8" w:rsidP="00BF6086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178/2010. (V.13.) Korm. rendelet</w:t>
            </w:r>
          </w:p>
        </w:tc>
        <w:tc>
          <w:tcPr>
            <w:tcW w:w="7740" w:type="dxa"/>
            <w:vAlign w:val="center"/>
          </w:tcPr>
          <w:p w:rsidR="004375A0" w:rsidRPr="005F0085" w:rsidRDefault="003D3BA8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vizek többletéből eredő kockázattal érintett területek meghatározásáról, a veszély- és kockázati térképek, valamint a kockázatkezelési tervek készítéséről, tartalmáról</w:t>
            </w:r>
          </w:p>
        </w:tc>
      </w:tr>
      <w:tr w:rsidR="004375A0" w:rsidRPr="005F0085" w:rsidTr="005B14EE">
        <w:trPr>
          <w:trHeight w:val="641"/>
        </w:trPr>
        <w:tc>
          <w:tcPr>
            <w:tcW w:w="2340" w:type="dxa"/>
            <w:vAlign w:val="center"/>
          </w:tcPr>
          <w:p w:rsidR="004375A0" w:rsidRPr="005F0085" w:rsidRDefault="00D83519" w:rsidP="00BF6086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16/2010. (V.13.) </w:t>
            </w:r>
            <w:proofErr w:type="spellStart"/>
            <w:r>
              <w:rPr>
                <w:szCs w:val="24"/>
              </w:rPr>
              <w:t>KvVM</w:t>
            </w:r>
            <w:proofErr w:type="spellEnd"/>
            <w:r>
              <w:rPr>
                <w:szCs w:val="24"/>
              </w:rPr>
              <w:t xml:space="preserve"> rendelet</w:t>
            </w:r>
          </w:p>
        </w:tc>
        <w:tc>
          <w:tcPr>
            <w:tcW w:w="7740" w:type="dxa"/>
            <w:vAlign w:val="center"/>
          </w:tcPr>
          <w:p w:rsidR="004375A0" w:rsidRPr="005F0085" w:rsidRDefault="00D83519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2010. évi lakossági víz- és csatornaszolgáltatás támogatás igénylésének és elbírálásának részletes feltételeiről, valamint az egészséges ivóvízzel való ellátás ideiglenes módozatainak ellentételezéséről</w:t>
            </w:r>
          </w:p>
        </w:tc>
      </w:tr>
      <w:tr w:rsidR="004375A0" w:rsidRPr="005F0085" w:rsidTr="00A10858">
        <w:trPr>
          <w:trHeight w:val="641"/>
        </w:trPr>
        <w:tc>
          <w:tcPr>
            <w:tcW w:w="2340" w:type="dxa"/>
            <w:vAlign w:val="center"/>
          </w:tcPr>
          <w:p w:rsidR="004375A0" w:rsidRPr="005F0085" w:rsidRDefault="00134BD0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17/2010. (V.13.) ÖM rendelet</w:t>
            </w:r>
          </w:p>
        </w:tc>
        <w:tc>
          <w:tcPr>
            <w:tcW w:w="7740" w:type="dxa"/>
            <w:vAlign w:val="center"/>
          </w:tcPr>
          <w:p w:rsidR="004375A0" w:rsidRPr="005F0085" w:rsidRDefault="00134BD0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Üdülőhelyi feladatok kiegészítő támogatásáról</w:t>
            </w:r>
          </w:p>
        </w:tc>
      </w:tr>
      <w:tr w:rsidR="004375A0" w:rsidRPr="003A4674" w:rsidTr="002D3646">
        <w:trPr>
          <w:trHeight w:val="641"/>
        </w:trPr>
        <w:tc>
          <w:tcPr>
            <w:tcW w:w="2340" w:type="dxa"/>
            <w:vAlign w:val="center"/>
          </w:tcPr>
          <w:p w:rsidR="004375A0" w:rsidRPr="00136874" w:rsidRDefault="005D310E" w:rsidP="00757285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25/2010. (V.14.) OKM rendelet</w:t>
            </w:r>
          </w:p>
        </w:tc>
        <w:tc>
          <w:tcPr>
            <w:tcW w:w="7740" w:type="dxa"/>
            <w:vAlign w:val="center"/>
          </w:tcPr>
          <w:p w:rsidR="004375A0" w:rsidRPr="00136874" w:rsidRDefault="005D310E" w:rsidP="00757285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oktatási és kulturális miniszter ágazatába tartozó szakképesítések szakmai és vizsgakövetelményeiről</w:t>
            </w:r>
          </w:p>
        </w:tc>
      </w:tr>
      <w:tr w:rsidR="004375A0" w:rsidRPr="003A4674" w:rsidTr="00A10858">
        <w:trPr>
          <w:trHeight w:val="641"/>
        </w:trPr>
        <w:tc>
          <w:tcPr>
            <w:tcW w:w="2340" w:type="dxa"/>
            <w:vAlign w:val="center"/>
          </w:tcPr>
          <w:p w:rsidR="004375A0" w:rsidRPr="003A4674" w:rsidRDefault="005D310E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183/2010. (V.17.) Korm. rendelet</w:t>
            </w:r>
          </w:p>
        </w:tc>
        <w:tc>
          <w:tcPr>
            <w:tcW w:w="7740" w:type="dxa"/>
            <w:vAlign w:val="center"/>
          </w:tcPr>
          <w:p w:rsidR="004375A0" w:rsidRPr="003A4674" w:rsidRDefault="005D310E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Veszélyhelyzet kihirdetéséről és az ennek során teendő intézkedésekről</w:t>
            </w:r>
          </w:p>
        </w:tc>
      </w:tr>
      <w:tr w:rsidR="004375A0" w:rsidRPr="003A4674" w:rsidTr="00A10858">
        <w:trPr>
          <w:trHeight w:val="641"/>
        </w:trPr>
        <w:tc>
          <w:tcPr>
            <w:tcW w:w="2340" w:type="dxa"/>
            <w:vAlign w:val="center"/>
          </w:tcPr>
          <w:p w:rsidR="004375A0" w:rsidRPr="003A4674" w:rsidRDefault="0076533B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2010. évi XLII. törvény</w:t>
            </w:r>
          </w:p>
        </w:tc>
        <w:tc>
          <w:tcPr>
            <w:tcW w:w="7740" w:type="dxa"/>
            <w:vAlign w:val="center"/>
          </w:tcPr>
          <w:p w:rsidR="004375A0" w:rsidRPr="003A4674" w:rsidRDefault="0076533B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Magyar Köztársaság minisztériumainak felsorolásáról</w:t>
            </w:r>
          </w:p>
        </w:tc>
      </w:tr>
      <w:tr w:rsidR="004375A0" w:rsidRPr="003A4674" w:rsidTr="00A10858">
        <w:trPr>
          <w:trHeight w:val="641"/>
        </w:trPr>
        <w:tc>
          <w:tcPr>
            <w:tcW w:w="2340" w:type="dxa"/>
            <w:vAlign w:val="center"/>
          </w:tcPr>
          <w:p w:rsidR="004375A0" w:rsidRPr="003A4674" w:rsidRDefault="0076533B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2010. évi XLIII. törvény</w:t>
            </w:r>
          </w:p>
        </w:tc>
        <w:tc>
          <w:tcPr>
            <w:tcW w:w="7740" w:type="dxa"/>
            <w:vAlign w:val="center"/>
          </w:tcPr>
          <w:p w:rsidR="004375A0" w:rsidRPr="003A4674" w:rsidRDefault="0076533B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központi államigazgatási szervekről, valamint a Kormány tagjai és az államtitkárok jogállásáról</w:t>
            </w:r>
          </w:p>
        </w:tc>
      </w:tr>
      <w:tr w:rsidR="004375A0" w:rsidRPr="0076533B" w:rsidTr="00A10858">
        <w:trPr>
          <w:trHeight w:val="641"/>
        </w:trPr>
        <w:tc>
          <w:tcPr>
            <w:tcW w:w="2340" w:type="dxa"/>
            <w:vAlign w:val="center"/>
          </w:tcPr>
          <w:p w:rsidR="004375A0" w:rsidRPr="0076533B" w:rsidRDefault="0076533B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 w:rsidRPr="0076533B">
              <w:rPr>
                <w:szCs w:val="24"/>
              </w:rPr>
              <w:t xml:space="preserve">12/2010. (V.25.) </w:t>
            </w:r>
            <w:proofErr w:type="spellStart"/>
            <w:r w:rsidRPr="0076533B">
              <w:rPr>
                <w:szCs w:val="24"/>
              </w:rPr>
              <w:t>MeHVM</w:t>
            </w:r>
            <w:proofErr w:type="spellEnd"/>
            <w:r w:rsidRPr="0076533B">
              <w:rPr>
                <w:szCs w:val="24"/>
              </w:rPr>
              <w:t xml:space="preserve"> rendelet</w:t>
            </w:r>
          </w:p>
        </w:tc>
        <w:tc>
          <w:tcPr>
            <w:tcW w:w="7740" w:type="dxa"/>
            <w:vAlign w:val="center"/>
          </w:tcPr>
          <w:p w:rsidR="004375A0" w:rsidRPr="0076533B" w:rsidRDefault="0076533B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Magyar Köztársaság minisztériumainak felsorolásáról szóló 2010. évi XLII. törvény 6. §</w:t>
            </w:r>
            <w:proofErr w:type="spellStart"/>
            <w:r>
              <w:rPr>
                <w:szCs w:val="24"/>
              </w:rPr>
              <w:t>-ának</w:t>
            </w:r>
            <w:proofErr w:type="spellEnd"/>
            <w:r>
              <w:rPr>
                <w:szCs w:val="24"/>
              </w:rPr>
              <w:t xml:space="preserve"> végrehajtásáról</w:t>
            </w:r>
          </w:p>
        </w:tc>
      </w:tr>
      <w:tr w:rsidR="004375A0" w:rsidRPr="0076533B" w:rsidTr="00A10858">
        <w:trPr>
          <w:trHeight w:val="641"/>
        </w:trPr>
        <w:tc>
          <w:tcPr>
            <w:tcW w:w="2340" w:type="dxa"/>
            <w:vAlign w:val="center"/>
          </w:tcPr>
          <w:p w:rsidR="004375A0" w:rsidRPr="0076533B" w:rsidRDefault="0076533B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 w:rsidRPr="0076533B">
              <w:rPr>
                <w:szCs w:val="24"/>
              </w:rPr>
              <w:t>185/2010</w:t>
            </w:r>
            <w:r>
              <w:rPr>
                <w:szCs w:val="24"/>
              </w:rPr>
              <w:t>. (V.25.) Korm. rendelet</w:t>
            </w:r>
          </w:p>
        </w:tc>
        <w:tc>
          <w:tcPr>
            <w:tcW w:w="7740" w:type="dxa"/>
            <w:vAlign w:val="center"/>
          </w:tcPr>
          <w:p w:rsidR="004375A0" w:rsidRPr="0076533B" w:rsidRDefault="0076533B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veszélyhelyzet kihirdetéséről és az ennek során teendő intézkedésekről szóló 183/2010. (V.17.) Korm. rendelettel kihirdetett veszélyhelyzet feloldásáról</w:t>
            </w:r>
          </w:p>
        </w:tc>
      </w:tr>
      <w:tr w:rsidR="004375A0" w:rsidRPr="00995B51" w:rsidTr="00A10858">
        <w:trPr>
          <w:trHeight w:val="641"/>
        </w:trPr>
        <w:tc>
          <w:tcPr>
            <w:tcW w:w="2340" w:type="dxa"/>
            <w:vAlign w:val="center"/>
          </w:tcPr>
          <w:p w:rsidR="004375A0" w:rsidRPr="00995B51" w:rsidRDefault="00995B51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2/2010. (VI.1.) ME rendelet</w:t>
            </w:r>
          </w:p>
        </w:tc>
        <w:tc>
          <w:tcPr>
            <w:tcW w:w="7740" w:type="dxa"/>
            <w:vAlign w:val="center"/>
          </w:tcPr>
          <w:p w:rsidR="004375A0" w:rsidRPr="00995B51" w:rsidRDefault="00995B51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miniszterelnök-helyettes kijelöléséről</w:t>
            </w:r>
          </w:p>
        </w:tc>
      </w:tr>
      <w:tr w:rsidR="004375A0" w:rsidRPr="00995B51" w:rsidTr="00A10858">
        <w:trPr>
          <w:trHeight w:val="641"/>
        </w:trPr>
        <w:tc>
          <w:tcPr>
            <w:tcW w:w="2340" w:type="dxa"/>
            <w:vAlign w:val="center"/>
          </w:tcPr>
          <w:p w:rsidR="004375A0" w:rsidRPr="00995B51" w:rsidRDefault="00995B51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186/2010. (VI.2.) Korm. rendelet</w:t>
            </w:r>
          </w:p>
        </w:tc>
        <w:tc>
          <w:tcPr>
            <w:tcW w:w="7740" w:type="dxa"/>
            <w:vAlign w:val="center"/>
          </w:tcPr>
          <w:p w:rsidR="004375A0" w:rsidRPr="00995B51" w:rsidRDefault="00995B51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Veszélyhelyzet kihirdetéséről és az ennek során teendő intézkedésekről</w:t>
            </w:r>
          </w:p>
        </w:tc>
      </w:tr>
      <w:tr w:rsidR="004375A0" w:rsidRPr="00995B51" w:rsidTr="00A10858">
        <w:trPr>
          <w:trHeight w:val="641"/>
        </w:trPr>
        <w:tc>
          <w:tcPr>
            <w:tcW w:w="2340" w:type="dxa"/>
            <w:vAlign w:val="center"/>
          </w:tcPr>
          <w:p w:rsidR="004375A0" w:rsidRPr="00995B51" w:rsidRDefault="00995B51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187/2010. (VI.2.) Korm. rendelet</w:t>
            </w:r>
          </w:p>
        </w:tc>
        <w:tc>
          <w:tcPr>
            <w:tcW w:w="7740" w:type="dxa"/>
            <w:vAlign w:val="center"/>
          </w:tcPr>
          <w:p w:rsidR="004375A0" w:rsidRPr="00995B51" w:rsidRDefault="00995B51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veszélyhelyzet kihirdetéséről és az ennek során teendő intézkedésekről</w:t>
            </w:r>
          </w:p>
        </w:tc>
      </w:tr>
      <w:tr w:rsidR="004375A0" w:rsidRPr="00995B51" w:rsidTr="00A10858">
        <w:trPr>
          <w:trHeight w:val="641"/>
        </w:trPr>
        <w:tc>
          <w:tcPr>
            <w:tcW w:w="2340" w:type="dxa"/>
            <w:vAlign w:val="center"/>
          </w:tcPr>
          <w:p w:rsidR="004375A0" w:rsidRPr="00995B51" w:rsidRDefault="00972A26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188/2010. (VI.3.) Korm. rendelet</w:t>
            </w:r>
          </w:p>
        </w:tc>
        <w:tc>
          <w:tcPr>
            <w:tcW w:w="7740" w:type="dxa"/>
            <w:vAlign w:val="center"/>
          </w:tcPr>
          <w:p w:rsidR="004375A0" w:rsidRPr="00995B51" w:rsidRDefault="00972A26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Veszélyhelyzet kihirdetéséről és az ennek során teendő intézkedésekről</w:t>
            </w:r>
          </w:p>
        </w:tc>
      </w:tr>
      <w:tr w:rsidR="004375A0" w:rsidRPr="00995B51" w:rsidTr="00A10858">
        <w:trPr>
          <w:trHeight w:val="641"/>
        </w:trPr>
        <w:tc>
          <w:tcPr>
            <w:tcW w:w="2340" w:type="dxa"/>
            <w:vAlign w:val="center"/>
          </w:tcPr>
          <w:p w:rsidR="004375A0" w:rsidRPr="00995B51" w:rsidRDefault="00972A26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189/2010. (VI.4.) Korm. rendelet</w:t>
            </w:r>
          </w:p>
        </w:tc>
        <w:tc>
          <w:tcPr>
            <w:tcW w:w="7740" w:type="dxa"/>
            <w:vAlign w:val="center"/>
          </w:tcPr>
          <w:p w:rsidR="004375A0" w:rsidRPr="00995B51" w:rsidRDefault="00972A26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veszélyhelyzet kihirdetéséről és az ennek során teendő intézkedésekről</w:t>
            </w:r>
          </w:p>
        </w:tc>
      </w:tr>
    </w:tbl>
    <w:p w:rsidR="00165211" w:rsidRDefault="00165211" w:rsidP="00165211">
      <w:pPr>
        <w:pStyle w:val="Cmsor7"/>
        <w:spacing w:before="0" w:after="0"/>
        <w:ind w:left="357" w:right="34"/>
        <w:rPr>
          <w:b/>
          <w:u w:val="single"/>
        </w:rPr>
      </w:pPr>
    </w:p>
    <w:p w:rsidR="00165211" w:rsidRDefault="00165211" w:rsidP="00165211">
      <w:pPr>
        <w:pStyle w:val="Cmsor7"/>
        <w:spacing w:before="0" w:after="0"/>
        <w:ind w:left="357" w:right="34"/>
        <w:rPr>
          <w:b/>
          <w:u w:val="single"/>
        </w:rPr>
      </w:pPr>
    </w:p>
    <w:p w:rsidR="00DD39B9" w:rsidRDefault="00D0623E" w:rsidP="005C4BBB">
      <w:pPr>
        <w:pStyle w:val="Cmsor7"/>
        <w:numPr>
          <w:ilvl w:val="0"/>
          <w:numId w:val="1"/>
        </w:numPr>
        <w:spacing w:before="0" w:after="0"/>
        <w:ind w:left="1077" w:right="34"/>
        <w:rPr>
          <w:b/>
          <w:u w:val="single"/>
        </w:rPr>
      </w:pPr>
      <w:r w:rsidRPr="005F0085">
        <w:rPr>
          <w:b/>
          <w:u w:val="single"/>
        </w:rPr>
        <w:t>MÓDOSÍTOTT JOGSZABÁLYOK</w:t>
      </w:r>
    </w:p>
    <w:p w:rsidR="00D12A5A" w:rsidRDefault="00D12A5A" w:rsidP="00D12A5A"/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740"/>
      </w:tblGrid>
      <w:tr w:rsidR="00F03990" w:rsidRPr="003A4794" w:rsidTr="005B14EE">
        <w:trPr>
          <w:trHeight w:val="641"/>
        </w:trPr>
        <w:tc>
          <w:tcPr>
            <w:tcW w:w="2340" w:type="dxa"/>
            <w:vAlign w:val="center"/>
          </w:tcPr>
          <w:p w:rsidR="00C704A4" w:rsidRPr="00B9346C" w:rsidRDefault="004375A0" w:rsidP="004D7E26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26/2010. (V.12.) EüM rendelet</w:t>
            </w:r>
          </w:p>
        </w:tc>
        <w:tc>
          <w:tcPr>
            <w:tcW w:w="7740" w:type="dxa"/>
            <w:vAlign w:val="center"/>
          </w:tcPr>
          <w:p w:rsidR="00F03990" w:rsidRPr="003A4794" w:rsidRDefault="004375A0" w:rsidP="00B9346C">
            <w:pPr>
              <w:pStyle w:val="Nincstrkz"/>
            </w:pPr>
            <w:r>
              <w:t>Az egészségügyről szóló 1997. évi CLIV. törvénynek a szerv- és szövetátültetésre, valamint –tárolásra és egyes kórszövettani vizsgálatokra vonatkozó rendelkezései végrehajtásáról szóló 18/1998. (XII.27.) EüM rendelet módosításáról</w:t>
            </w:r>
          </w:p>
        </w:tc>
      </w:tr>
      <w:tr w:rsidR="004D7E26" w:rsidRPr="00786BD1" w:rsidTr="002D3646">
        <w:trPr>
          <w:trHeight w:val="641"/>
        </w:trPr>
        <w:tc>
          <w:tcPr>
            <w:tcW w:w="2340" w:type="dxa"/>
            <w:vAlign w:val="center"/>
          </w:tcPr>
          <w:p w:rsidR="004D7E26" w:rsidRPr="00CD03EA" w:rsidRDefault="004375A0" w:rsidP="002D3646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30/210. (V.12.) IRM rendelet</w:t>
            </w:r>
          </w:p>
        </w:tc>
        <w:tc>
          <w:tcPr>
            <w:tcW w:w="7740" w:type="dxa"/>
            <w:vAlign w:val="center"/>
          </w:tcPr>
          <w:p w:rsidR="004D7E26" w:rsidRPr="00340C40" w:rsidRDefault="004375A0" w:rsidP="002D3646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közalkalmazottak jogállásáról szóló 1992. évi XXXIII. törvénynek az igazságügyi és rendészeti miniszter irányítása alá tartozó szerveknél történő végrehajtásáról szóló 10/2009. (IV.17.) IRM rendelet módosításáról</w:t>
            </w:r>
          </w:p>
        </w:tc>
      </w:tr>
      <w:tr w:rsidR="00911D0E" w:rsidRPr="00406BD3" w:rsidTr="006551E5">
        <w:trPr>
          <w:trHeight w:val="641"/>
        </w:trPr>
        <w:tc>
          <w:tcPr>
            <w:tcW w:w="2340" w:type="dxa"/>
            <w:vAlign w:val="center"/>
          </w:tcPr>
          <w:p w:rsidR="00911D0E" w:rsidRPr="00406BD3" w:rsidRDefault="004375A0" w:rsidP="006551E5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32/2010. (V.12.) IRM rendelet</w:t>
            </w:r>
          </w:p>
        </w:tc>
        <w:tc>
          <w:tcPr>
            <w:tcW w:w="7740" w:type="dxa"/>
            <w:vAlign w:val="center"/>
          </w:tcPr>
          <w:p w:rsidR="00911D0E" w:rsidRPr="00406BD3" w:rsidRDefault="004375A0" w:rsidP="004375A0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Rendőrség, a Rendőrtiszti Főiskola és a rendészeti szakközépiskolák egyenruha-ellátásra jogosult személyi állományának ruházati és öltözködési szabályzatáról szóló 12/2009. (IV.30.) IRM rendelet, valamint a Rendőrségnél rendszeresíthető kényszerítő eszközök típusairól és fajtáiról szóló 32/2009. (VIII.</w:t>
            </w:r>
            <w:r w:rsidR="001376E6">
              <w:rPr>
                <w:szCs w:val="24"/>
              </w:rPr>
              <w:t>19.) IRM rendelet módosításáról</w:t>
            </w:r>
          </w:p>
        </w:tc>
      </w:tr>
      <w:tr w:rsidR="00F03990" w:rsidRPr="00911D0E" w:rsidTr="005B14EE">
        <w:trPr>
          <w:trHeight w:val="641"/>
        </w:trPr>
        <w:tc>
          <w:tcPr>
            <w:tcW w:w="2340" w:type="dxa"/>
            <w:vAlign w:val="center"/>
          </w:tcPr>
          <w:p w:rsidR="00F03990" w:rsidRPr="003F7B25" w:rsidRDefault="001376E6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34/2010. (V.12.) IRM rendelet</w:t>
            </w:r>
          </w:p>
        </w:tc>
        <w:tc>
          <w:tcPr>
            <w:tcW w:w="7740" w:type="dxa"/>
            <w:vAlign w:val="center"/>
          </w:tcPr>
          <w:p w:rsidR="00F03990" w:rsidRPr="00CC516A" w:rsidRDefault="001376E6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igazságügyi és rendészeti miniszter hatáskörébe tartozó szakképesítések szakmai és vizsgakövetelményeinek kiadásáról szóló 15/2008. (VII.28.) IRM rendelet módosításáról</w:t>
            </w:r>
          </w:p>
        </w:tc>
      </w:tr>
      <w:tr w:rsidR="00786BD1" w:rsidRPr="00C07908" w:rsidTr="00786BD1">
        <w:trPr>
          <w:trHeight w:val="641"/>
        </w:trPr>
        <w:tc>
          <w:tcPr>
            <w:tcW w:w="2340" w:type="dxa"/>
            <w:vAlign w:val="center"/>
          </w:tcPr>
          <w:p w:rsidR="00786BD1" w:rsidRPr="00C07908" w:rsidRDefault="001376E6" w:rsidP="00786BD1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41/2010. (V.12.) KHEM rendelet</w:t>
            </w:r>
          </w:p>
        </w:tc>
        <w:tc>
          <w:tcPr>
            <w:tcW w:w="7740" w:type="dxa"/>
            <w:vAlign w:val="center"/>
          </w:tcPr>
          <w:p w:rsidR="00786BD1" w:rsidRPr="00C07908" w:rsidRDefault="001376E6" w:rsidP="00C33C51">
            <w:pPr>
              <w:pStyle w:val="Nincstrkz"/>
            </w:pPr>
            <w:r>
              <w:t xml:space="preserve">A közúti járművek forgalomba helyezésének és forgalomban tartásának műszaki feltételeiről szóló 6/1990. (IV.12.) </w:t>
            </w:r>
            <w:proofErr w:type="spellStart"/>
            <w:r>
              <w:t>KöHÉM</w:t>
            </w:r>
            <w:proofErr w:type="spellEnd"/>
            <w:r>
              <w:t xml:space="preserve"> rendelet módosításáról</w:t>
            </w:r>
          </w:p>
        </w:tc>
      </w:tr>
      <w:tr w:rsidR="00786BD1" w:rsidRPr="00ED00F1" w:rsidTr="00786BD1">
        <w:trPr>
          <w:trHeight w:val="641"/>
        </w:trPr>
        <w:tc>
          <w:tcPr>
            <w:tcW w:w="2340" w:type="dxa"/>
            <w:vAlign w:val="center"/>
          </w:tcPr>
          <w:p w:rsidR="00786BD1" w:rsidRPr="00ED00F1" w:rsidRDefault="001376E6" w:rsidP="00786BD1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16/2010. (V.12.) ÖM rendelet</w:t>
            </w:r>
          </w:p>
        </w:tc>
        <w:tc>
          <w:tcPr>
            <w:tcW w:w="7740" w:type="dxa"/>
            <w:vAlign w:val="center"/>
          </w:tcPr>
          <w:p w:rsidR="00A63B24" w:rsidRPr="00ED00F1" w:rsidRDefault="001376E6" w:rsidP="00786BD1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önkormányzati és területfejlesztési miniszter hatáskörébe tartozó szakképesítések szakmai és vizsgakövetelményeinek kiadásáról szóló 25/2008. (IV.29.) ÖTM rendelet módosításáról</w:t>
            </w:r>
          </w:p>
        </w:tc>
      </w:tr>
      <w:tr w:rsidR="004A421D" w:rsidRPr="00911D0E" w:rsidTr="005B14EE">
        <w:trPr>
          <w:trHeight w:val="641"/>
        </w:trPr>
        <w:tc>
          <w:tcPr>
            <w:tcW w:w="2340" w:type="dxa"/>
            <w:vAlign w:val="center"/>
          </w:tcPr>
          <w:p w:rsidR="004A421D" w:rsidRPr="00911D0E" w:rsidRDefault="001376E6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21/2010. (V.12.) PM rendelet</w:t>
            </w:r>
          </w:p>
        </w:tc>
        <w:tc>
          <w:tcPr>
            <w:tcW w:w="7740" w:type="dxa"/>
            <w:vAlign w:val="center"/>
          </w:tcPr>
          <w:p w:rsidR="004A421D" w:rsidRPr="00911D0E" w:rsidRDefault="001376E6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nyilvánosan forgalomba hozott értékpapírokkal kapcsolatos tájékoztatási kötelezettség részletes szabályairól szóló 24/2008. (VIII.15.) PM rendelet módosításáról</w:t>
            </w:r>
          </w:p>
        </w:tc>
      </w:tr>
      <w:tr w:rsidR="004A421D" w:rsidRPr="005F0085" w:rsidTr="005B14EE">
        <w:trPr>
          <w:trHeight w:val="641"/>
        </w:trPr>
        <w:tc>
          <w:tcPr>
            <w:tcW w:w="2340" w:type="dxa"/>
            <w:vAlign w:val="center"/>
          </w:tcPr>
          <w:p w:rsidR="004A421D" w:rsidRPr="005F0085" w:rsidRDefault="004D0911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172/2010. (V.13.) Korm. rendelet</w:t>
            </w:r>
          </w:p>
        </w:tc>
        <w:tc>
          <w:tcPr>
            <w:tcW w:w="7740" w:type="dxa"/>
            <w:vAlign w:val="center"/>
          </w:tcPr>
          <w:p w:rsidR="00204EAD" w:rsidRPr="005F0085" w:rsidRDefault="004D0911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közforgalmú személyszállítási utazási kedvezményekről szóló 85/2007. (IV.25.) Korm. rendelet módosításáról</w:t>
            </w:r>
          </w:p>
        </w:tc>
      </w:tr>
      <w:tr w:rsidR="004A421D" w:rsidRPr="005F0085" w:rsidTr="005B14EE">
        <w:trPr>
          <w:trHeight w:val="641"/>
        </w:trPr>
        <w:tc>
          <w:tcPr>
            <w:tcW w:w="2340" w:type="dxa"/>
            <w:vAlign w:val="center"/>
          </w:tcPr>
          <w:p w:rsidR="004A421D" w:rsidRPr="00C33C51" w:rsidRDefault="004D0911" w:rsidP="004D0911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177/2010. (V.13.) Korm. rendelet</w:t>
            </w:r>
          </w:p>
        </w:tc>
        <w:tc>
          <w:tcPr>
            <w:tcW w:w="7740" w:type="dxa"/>
            <w:vAlign w:val="center"/>
          </w:tcPr>
          <w:p w:rsidR="004A421D" w:rsidRPr="00C33C51" w:rsidRDefault="004D0911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építésügyi és az építésfelügyeleti hatósági eljárásokkal összefüggő egyes kormányrendeletek módosításáról</w:t>
            </w:r>
          </w:p>
        </w:tc>
      </w:tr>
      <w:tr w:rsidR="00D12A5A" w:rsidRPr="005F0085" w:rsidTr="005B14EE">
        <w:trPr>
          <w:trHeight w:val="641"/>
        </w:trPr>
        <w:tc>
          <w:tcPr>
            <w:tcW w:w="2340" w:type="dxa"/>
            <w:vAlign w:val="center"/>
          </w:tcPr>
          <w:p w:rsidR="00D12A5A" w:rsidRPr="0001372E" w:rsidRDefault="003D3BA8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42/2010. (V.13.) KHEM rendelet</w:t>
            </w:r>
          </w:p>
        </w:tc>
        <w:tc>
          <w:tcPr>
            <w:tcW w:w="7740" w:type="dxa"/>
            <w:vAlign w:val="center"/>
          </w:tcPr>
          <w:p w:rsidR="00D12A5A" w:rsidRPr="0001372E" w:rsidRDefault="003D3BA8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díjfizetés ellenében használható autópályáról, autóutakról és főutakról szóló 37/2007. (III.26.) GKM rendelet módosításáról</w:t>
            </w:r>
          </w:p>
        </w:tc>
      </w:tr>
      <w:tr w:rsidR="004A421D" w:rsidRPr="007320C4" w:rsidTr="005B14EE">
        <w:trPr>
          <w:trHeight w:val="641"/>
        </w:trPr>
        <w:tc>
          <w:tcPr>
            <w:tcW w:w="2340" w:type="dxa"/>
            <w:vAlign w:val="center"/>
          </w:tcPr>
          <w:p w:rsidR="004A421D" w:rsidRPr="007320C4" w:rsidRDefault="00D83519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180/2010. (V.13.) Korm. rendelet</w:t>
            </w:r>
          </w:p>
        </w:tc>
        <w:tc>
          <w:tcPr>
            <w:tcW w:w="7740" w:type="dxa"/>
            <w:vAlign w:val="center"/>
          </w:tcPr>
          <w:p w:rsidR="006F7018" w:rsidRPr="007320C4" w:rsidRDefault="00D83519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egészségügyi technológiák egészségbiztosítási finanszírozásba történő befogadásának alapelveiről, feltételrendszeréről és részletes szabályairól, valamint a már befogadott technológiák körének felülvizsgálatáról és módosításáról</w:t>
            </w:r>
          </w:p>
        </w:tc>
      </w:tr>
      <w:tr w:rsidR="000B40D2" w:rsidRPr="002E5245" w:rsidTr="005B14EE">
        <w:trPr>
          <w:trHeight w:val="641"/>
        </w:trPr>
        <w:tc>
          <w:tcPr>
            <w:tcW w:w="2340" w:type="dxa"/>
            <w:vAlign w:val="center"/>
          </w:tcPr>
          <w:p w:rsidR="000B40D2" w:rsidRPr="006F7018" w:rsidRDefault="00D83519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181/2010. (V.13.) Korm. rendelet</w:t>
            </w:r>
          </w:p>
        </w:tc>
        <w:tc>
          <w:tcPr>
            <w:tcW w:w="7740" w:type="dxa"/>
            <w:vAlign w:val="center"/>
          </w:tcPr>
          <w:p w:rsidR="000B40D2" w:rsidRPr="006F7018" w:rsidRDefault="00D83519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Egyes fejlesztéspolitikai tárgyú kormányrendeletek módosításáról</w:t>
            </w:r>
          </w:p>
        </w:tc>
      </w:tr>
      <w:tr w:rsidR="000B40D2" w:rsidRPr="005F0085" w:rsidTr="005B14EE">
        <w:trPr>
          <w:trHeight w:val="641"/>
        </w:trPr>
        <w:tc>
          <w:tcPr>
            <w:tcW w:w="2340" w:type="dxa"/>
            <w:vAlign w:val="center"/>
          </w:tcPr>
          <w:p w:rsidR="000B40D2" w:rsidRPr="00136874" w:rsidRDefault="00D83519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73/2010. (V.13.) FVM rendelet</w:t>
            </w:r>
          </w:p>
        </w:tc>
        <w:tc>
          <w:tcPr>
            <w:tcW w:w="7740" w:type="dxa"/>
            <w:vAlign w:val="center"/>
          </w:tcPr>
          <w:p w:rsidR="000B40D2" w:rsidRPr="00136874" w:rsidRDefault="00D83519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növényvédő szerek forgalomba hozatalának és felhasználásnak engedélyezéséről, valamint a növényvédő szerek csomagolásáról, jelöléséről, tárolásáról és szállításáról szóló 89/2004. (V.15.) FVM rendelet módosításáról</w:t>
            </w:r>
          </w:p>
        </w:tc>
      </w:tr>
      <w:tr w:rsidR="002E5245" w:rsidRPr="005F0085" w:rsidTr="005B14EE">
        <w:trPr>
          <w:trHeight w:val="641"/>
        </w:trPr>
        <w:tc>
          <w:tcPr>
            <w:tcW w:w="2340" w:type="dxa"/>
            <w:vAlign w:val="center"/>
          </w:tcPr>
          <w:p w:rsidR="002E5245" w:rsidRDefault="00134BD0" w:rsidP="005B14EE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19/2010. (V.13.) NFGM rendelet</w:t>
            </w:r>
          </w:p>
        </w:tc>
        <w:tc>
          <w:tcPr>
            <w:tcW w:w="7740" w:type="dxa"/>
            <w:vAlign w:val="center"/>
          </w:tcPr>
          <w:p w:rsidR="002E5245" w:rsidRDefault="00134BD0" w:rsidP="005B14EE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építésügyi hatósági eljárásokról, valamint a telekalakítási és az építészeti-műszaki dokumentációk tartalmáról szóló 37/2007. (XII.13.) ÖTM rendelet módosításáról</w:t>
            </w:r>
          </w:p>
        </w:tc>
      </w:tr>
      <w:tr w:rsidR="002E5245" w:rsidRPr="005F0085" w:rsidTr="00A10858">
        <w:trPr>
          <w:trHeight w:val="641"/>
        </w:trPr>
        <w:tc>
          <w:tcPr>
            <w:tcW w:w="2340" w:type="dxa"/>
            <w:vAlign w:val="center"/>
          </w:tcPr>
          <w:p w:rsidR="002E5245" w:rsidRPr="00134BD0" w:rsidRDefault="00134BD0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 w:rsidRPr="00134BD0">
              <w:rPr>
                <w:szCs w:val="24"/>
              </w:rPr>
              <w:t>22/2010. (V.13.) OKM rendelet</w:t>
            </w:r>
          </w:p>
        </w:tc>
        <w:tc>
          <w:tcPr>
            <w:tcW w:w="7740" w:type="dxa"/>
            <w:vAlign w:val="center"/>
          </w:tcPr>
          <w:p w:rsidR="002E5245" w:rsidRPr="00134BD0" w:rsidRDefault="00134BD0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2010/2011. tanév rendjéről, valamint egyes oktatási jogszabályok módosításáról</w:t>
            </w:r>
          </w:p>
        </w:tc>
      </w:tr>
      <w:tr w:rsidR="002E5245" w:rsidRPr="005F0085" w:rsidTr="00A10858">
        <w:trPr>
          <w:trHeight w:val="641"/>
        </w:trPr>
        <w:tc>
          <w:tcPr>
            <w:tcW w:w="2340" w:type="dxa"/>
            <w:vAlign w:val="center"/>
          </w:tcPr>
          <w:p w:rsidR="002E5245" w:rsidRPr="00A9724A" w:rsidRDefault="00134BD0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182/2010. (V.14.) Korm. rendelet</w:t>
            </w:r>
          </w:p>
        </w:tc>
        <w:tc>
          <w:tcPr>
            <w:tcW w:w="7740" w:type="dxa"/>
            <w:vAlign w:val="center"/>
          </w:tcPr>
          <w:p w:rsidR="002E5245" w:rsidRPr="00A9724A" w:rsidRDefault="00134BD0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Egyes építőipari kivitelezési tevékenységgel összefüggő kormányrendeletek módosításáról</w:t>
            </w:r>
          </w:p>
        </w:tc>
      </w:tr>
      <w:tr w:rsidR="002E5245" w:rsidRPr="005F0085" w:rsidTr="00A10858">
        <w:trPr>
          <w:trHeight w:val="641"/>
        </w:trPr>
        <w:tc>
          <w:tcPr>
            <w:tcW w:w="2340" w:type="dxa"/>
            <w:vAlign w:val="center"/>
          </w:tcPr>
          <w:p w:rsidR="002E5245" w:rsidRPr="00623DC8" w:rsidRDefault="00134BD0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35/2010. (V.14.) EüM rendelet</w:t>
            </w:r>
          </w:p>
        </w:tc>
        <w:tc>
          <w:tcPr>
            <w:tcW w:w="7740" w:type="dxa"/>
            <w:vAlign w:val="center"/>
          </w:tcPr>
          <w:p w:rsidR="002E5245" w:rsidRPr="00623DC8" w:rsidRDefault="00134BD0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egészségügyi szakellátás társadalombiztosítási finanszírozásának egyes kérdéseiről szóló 9/1993. (IV.2.) NM rendelet, valamint a fertőző betegségek és a járványok megelőzése érdekében szükséges járványügyi intézkedésekről szóló 18/1998. (VI.3.) NM rendelet módosításáról</w:t>
            </w:r>
          </w:p>
        </w:tc>
      </w:tr>
      <w:tr w:rsidR="002E5245" w:rsidRPr="005F0085" w:rsidTr="00A10858">
        <w:trPr>
          <w:trHeight w:val="641"/>
        </w:trPr>
        <w:tc>
          <w:tcPr>
            <w:tcW w:w="2340" w:type="dxa"/>
            <w:vAlign w:val="center"/>
          </w:tcPr>
          <w:p w:rsidR="002E5245" w:rsidRDefault="00134BD0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37/2010.</w:t>
            </w:r>
            <w:r w:rsidR="005D310E">
              <w:rPr>
                <w:szCs w:val="24"/>
              </w:rPr>
              <w:t xml:space="preserve"> (V.14.) IRM rendelet</w:t>
            </w:r>
          </w:p>
        </w:tc>
        <w:tc>
          <w:tcPr>
            <w:tcW w:w="7740" w:type="dxa"/>
            <w:vAlign w:val="center"/>
          </w:tcPr>
          <w:p w:rsidR="002E5245" w:rsidRDefault="005D310E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Cégközlönyben megjelenő közlemények közzétételéről és költségtérítéséről szóló 22/2006. (V.18.) IM rendelet módosításáról</w:t>
            </w:r>
          </w:p>
        </w:tc>
      </w:tr>
      <w:tr w:rsidR="00273D53" w:rsidRPr="005F0085" w:rsidTr="005B14EE">
        <w:trPr>
          <w:trHeight w:val="641"/>
        </w:trPr>
        <w:tc>
          <w:tcPr>
            <w:tcW w:w="2340" w:type="dxa"/>
            <w:vAlign w:val="center"/>
          </w:tcPr>
          <w:p w:rsidR="00273D53" w:rsidRPr="003A4674" w:rsidRDefault="005D310E" w:rsidP="00273D53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184/2010. (V.20.) Korm. rendelet</w:t>
            </w:r>
          </w:p>
        </w:tc>
        <w:tc>
          <w:tcPr>
            <w:tcW w:w="7740" w:type="dxa"/>
            <w:vAlign w:val="center"/>
          </w:tcPr>
          <w:p w:rsidR="00273D53" w:rsidRPr="003A4674" w:rsidRDefault="005D310E" w:rsidP="00273D53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egészségügyi szolgáltatások Egészségbiztosítási Alapból történő finanszírozásának részletes szabályairól szóló 43/1999. (III.3.) Korm. rendelet módosításáról</w:t>
            </w:r>
          </w:p>
        </w:tc>
      </w:tr>
      <w:tr w:rsidR="00273D53" w:rsidRPr="00995B51" w:rsidTr="00A10858">
        <w:trPr>
          <w:trHeight w:val="641"/>
        </w:trPr>
        <w:tc>
          <w:tcPr>
            <w:tcW w:w="2340" w:type="dxa"/>
            <w:vAlign w:val="center"/>
          </w:tcPr>
          <w:p w:rsidR="00273D53" w:rsidRPr="00995B51" w:rsidRDefault="00995B51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 w:rsidRPr="00995B51">
              <w:rPr>
                <w:szCs w:val="24"/>
              </w:rPr>
              <w:t>26/2010. (V.27.) OKM rendelet</w:t>
            </w:r>
          </w:p>
        </w:tc>
        <w:tc>
          <w:tcPr>
            <w:tcW w:w="7740" w:type="dxa"/>
            <w:vAlign w:val="center"/>
          </w:tcPr>
          <w:p w:rsidR="00273D53" w:rsidRPr="00995B51" w:rsidRDefault="00995B51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Az oktatási és kulturális miniszter ágazatába tartozó szakképesítések szakmai és vizsgakövetelményeiről szóló 25/2010. (V.14) OKM rendelet módosításáról</w:t>
            </w:r>
          </w:p>
        </w:tc>
      </w:tr>
      <w:tr w:rsidR="00273D53" w:rsidRPr="00995B51" w:rsidTr="00A10858">
        <w:trPr>
          <w:trHeight w:val="641"/>
        </w:trPr>
        <w:tc>
          <w:tcPr>
            <w:tcW w:w="2340" w:type="dxa"/>
            <w:vAlign w:val="center"/>
          </w:tcPr>
          <w:p w:rsidR="00273D53" w:rsidRPr="00995B51" w:rsidRDefault="00995B51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2010. évi XLIV. törvény</w:t>
            </w:r>
          </w:p>
        </w:tc>
        <w:tc>
          <w:tcPr>
            <w:tcW w:w="7740" w:type="dxa"/>
            <w:vAlign w:val="center"/>
          </w:tcPr>
          <w:p w:rsidR="00273D53" w:rsidRPr="00995B51" w:rsidRDefault="00995B51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magyar állampolgárságról szóló 1993. évi LV. törvény módosításáról</w:t>
            </w:r>
          </w:p>
        </w:tc>
      </w:tr>
      <w:tr w:rsidR="00273D53" w:rsidRPr="00995B51" w:rsidTr="00A10858">
        <w:trPr>
          <w:trHeight w:val="641"/>
        </w:trPr>
        <w:tc>
          <w:tcPr>
            <w:tcW w:w="2340" w:type="dxa"/>
            <w:vAlign w:val="center"/>
          </w:tcPr>
          <w:p w:rsidR="00273D53" w:rsidRPr="00995B51" w:rsidRDefault="00972A26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2010. évi XLVI. törvény</w:t>
            </w:r>
          </w:p>
        </w:tc>
        <w:tc>
          <w:tcPr>
            <w:tcW w:w="7740" w:type="dxa"/>
            <w:vAlign w:val="center"/>
          </w:tcPr>
          <w:p w:rsidR="00273D53" w:rsidRPr="00995B51" w:rsidRDefault="00972A26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közterületi parkolás jogi feltételeinek megteremtése érdekében a helyi önkormányzatokról szóló 1990. LXV. törvény módosításáról</w:t>
            </w:r>
          </w:p>
        </w:tc>
      </w:tr>
      <w:tr w:rsidR="00273D53" w:rsidRPr="00995B51" w:rsidTr="00A10858">
        <w:trPr>
          <w:trHeight w:val="641"/>
        </w:trPr>
        <w:tc>
          <w:tcPr>
            <w:tcW w:w="2340" w:type="dxa"/>
            <w:vAlign w:val="center"/>
          </w:tcPr>
          <w:p w:rsidR="00273D53" w:rsidRPr="00995B51" w:rsidRDefault="00972A26" w:rsidP="00A10858">
            <w:pPr>
              <w:tabs>
                <w:tab w:val="left" w:pos="3600"/>
              </w:tabs>
              <w:ind w:right="34"/>
              <w:jc w:val="center"/>
              <w:rPr>
                <w:szCs w:val="24"/>
              </w:rPr>
            </w:pPr>
            <w:r>
              <w:rPr>
                <w:szCs w:val="24"/>
              </w:rPr>
              <w:t>2010. évi XLVIII. törvény</w:t>
            </w:r>
          </w:p>
        </w:tc>
        <w:tc>
          <w:tcPr>
            <w:tcW w:w="7740" w:type="dxa"/>
            <w:vAlign w:val="center"/>
          </w:tcPr>
          <w:p w:rsidR="00273D53" w:rsidRPr="00995B51" w:rsidRDefault="00972A26" w:rsidP="00A10858">
            <w:pPr>
              <w:pStyle w:val="llb"/>
              <w:tabs>
                <w:tab w:val="clear" w:pos="4536"/>
                <w:tab w:val="clear" w:pos="9072"/>
              </w:tabs>
              <w:ind w:right="34"/>
              <w:jc w:val="both"/>
              <w:rPr>
                <w:szCs w:val="24"/>
              </w:rPr>
            </w:pPr>
            <w:r>
              <w:rPr>
                <w:szCs w:val="24"/>
              </w:rPr>
              <w:t>A helyi önkormányzatok és szerveik, a köztársasági megbízottak, valamint egyes centrális alárendeltségű szervek feladat- és hatásköreiről szóló 1991. évi XX. törvény módosításáról</w:t>
            </w:r>
          </w:p>
        </w:tc>
      </w:tr>
    </w:tbl>
    <w:p w:rsidR="009B1F6D" w:rsidRDefault="009B1F6D" w:rsidP="00A52F50">
      <w:pPr>
        <w:pStyle w:val="Cmsor8"/>
        <w:spacing w:before="0"/>
        <w:ind w:right="34"/>
        <w:jc w:val="center"/>
        <w:rPr>
          <w:b/>
          <w:i w:val="0"/>
        </w:rPr>
      </w:pPr>
    </w:p>
    <w:p w:rsidR="00A4040D" w:rsidRPr="005F0085" w:rsidRDefault="00D0623E" w:rsidP="00A52F50">
      <w:pPr>
        <w:pStyle w:val="Cmsor8"/>
        <w:spacing w:before="0"/>
        <w:ind w:right="34"/>
        <w:jc w:val="center"/>
        <w:rPr>
          <w:b/>
          <w:i w:val="0"/>
        </w:rPr>
      </w:pPr>
      <w:r w:rsidRPr="005F0085">
        <w:rPr>
          <w:b/>
          <w:i w:val="0"/>
        </w:rPr>
        <w:t xml:space="preserve">Lezárva: </w:t>
      </w:r>
      <w:r w:rsidR="003A4794">
        <w:rPr>
          <w:b/>
          <w:i w:val="0"/>
        </w:rPr>
        <w:t xml:space="preserve">2010. </w:t>
      </w:r>
      <w:r w:rsidR="00815434">
        <w:rPr>
          <w:b/>
          <w:i w:val="0"/>
        </w:rPr>
        <w:t>június 18</w:t>
      </w:r>
      <w:r w:rsidR="00843AF6">
        <w:rPr>
          <w:b/>
          <w:i w:val="0"/>
        </w:rPr>
        <w:t>.</w:t>
      </w:r>
    </w:p>
    <w:p w:rsidR="009B1F6D" w:rsidRPr="005F0085" w:rsidRDefault="00D0623E" w:rsidP="00A52F50">
      <w:pPr>
        <w:ind w:right="34"/>
        <w:rPr>
          <w:b/>
          <w:szCs w:val="24"/>
        </w:rPr>
      </w:pPr>
      <w:r w:rsidRPr="00D631F3">
        <w:rPr>
          <w:szCs w:val="24"/>
        </w:rPr>
        <w:t xml:space="preserve">Békéscsaba, </w:t>
      </w:r>
      <w:r w:rsidR="003A4794">
        <w:rPr>
          <w:szCs w:val="24"/>
        </w:rPr>
        <w:t xml:space="preserve">2010. </w:t>
      </w:r>
      <w:r w:rsidR="00815434">
        <w:rPr>
          <w:szCs w:val="24"/>
        </w:rPr>
        <w:t>június</w:t>
      </w:r>
      <w:r w:rsidR="00843AF6">
        <w:rPr>
          <w:szCs w:val="24"/>
        </w:rPr>
        <w:t xml:space="preserve"> </w:t>
      </w:r>
      <w:r w:rsidR="00815434">
        <w:rPr>
          <w:szCs w:val="24"/>
        </w:rPr>
        <w:t>18</w:t>
      </w:r>
      <w:r w:rsidR="00843AF6">
        <w:rPr>
          <w:szCs w:val="24"/>
        </w:rPr>
        <w:t>.</w:t>
      </w:r>
    </w:p>
    <w:p w:rsidR="00A52F50" w:rsidRPr="00D631F3" w:rsidRDefault="00D0623E" w:rsidP="00755167">
      <w:pPr>
        <w:ind w:left="3540" w:right="34" w:firstLine="708"/>
        <w:rPr>
          <w:szCs w:val="24"/>
        </w:rPr>
      </w:pPr>
      <w:r w:rsidRPr="00D631F3">
        <w:rPr>
          <w:szCs w:val="24"/>
        </w:rPr>
        <w:t>Tisztelettel:</w:t>
      </w:r>
    </w:p>
    <w:p w:rsidR="0098443B" w:rsidRPr="00D631F3" w:rsidRDefault="0098443B" w:rsidP="0042228A">
      <w:pPr>
        <w:ind w:left="3540" w:right="34"/>
        <w:rPr>
          <w:szCs w:val="24"/>
        </w:rPr>
      </w:pPr>
    </w:p>
    <w:p w:rsidR="009B1F6D" w:rsidRDefault="009B1F6D" w:rsidP="0042228A">
      <w:pPr>
        <w:ind w:left="3540" w:right="34"/>
        <w:rPr>
          <w:szCs w:val="24"/>
        </w:rPr>
      </w:pPr>
    </w:p>
    <w:p w:rsidR="00FC4368" w:rsidRDefault="00FC4368" w:rsidP="0042228A">
      <w:pPr>
        <w:ind w:left="3540" w:right="34"/>
        <w:rPr>
          <w:szCs w:val="24"/>
        </w:rPr>
      </w:pPr>
    </w:p>
    <w:p w:rsidR="00FC4368" w:rsidRPr="00D631F3" w:rsidRDefault="00FC4368" w:rsidP="0042228A">
      <w:pPr>
        <w:ind w:left="3540" w:right="34"/>
        <w:rPr>
          <w:szCs w:val="24"/>
        </w:rPr>
      </w:pPr>
    </w:p>
    <w:p w:rsidR="00DD39B9" w:rsidRPr="00D631F3" w:rsidRDefault="00D0623E" w:rsidP="00B74DE4">
      <w:pPr>
        <w:tabs>
          <w:tab w:val="center" w:pos="7088"/>
        </w:tabs>
        <w:ind w:right="34"/>
        <w:rPr>
          <w:szCs w:val="24"/>
        </w:rPr>
      </w:pPr>
      <w:r w:rsidRPr="00D631F3">
        <w:rPr>
          <w:szCs w:val="24"/>
        </w:rPr>
        <w:tab/>
      </w:r>
      <w:r w:rsidR="00DD39B9" w:rsidRPr="00D631F3">
        <w:rPr>
          <w:szCs w:val="24"/>
        </w:rPr>
        <w:t xml:space="preserve">Dr. </w:t>
      </w:r>
      <w:r w:rsidR="00BF6086" w:rsidRPr="00D631F3">
        <w:rPr>
          <w:szCs w:val="24"/>
        </w:rPr>
        <w:t>Pacsika György</w:t>
      </w:r>
    </w:p>
    <w:p w:rsidR="00B25565" w:rsidRPr="00D631F3" w:rsidRDefault="00F6477E" w:rsidP="00F6477E">
      <w:pPr>
        <w:tabs>
          <w:tab w:val="center" w:pos="7088"/>
        </w:tabs>
        <w:ind w:right="34"/>
        <w:rPr>
          <w:szCs w:val="24"/>
        </w:rPr>
      </w:pPr>
      <w:r w:rsidRPr="00D631F3">
        <w:rPr>
          <w:szCs w:val="24"/>
        </w:rPr>
        <w:tab/>
      </w:r>
      <w:proofErr w:type="gramStart"/>
      <w:r w:rsidR="00BF6086" w:rsidRPr="00D631F3">
        <w:rPr>
          <w:szCs w:val="24"/>
        </w:rPr>
        <w:t>mb.</w:t>
      </w:r>
      <w:proofErr w:type="gramEnd"/>
      <w:r w:rsidR="00BF6086" w:rsidRPr="00D631F3">
        <w:rPr>
          <w:szCs w:val="24"/>
        </w:rPr>
        <w:t xml:space="preserve"> osztályvezető</w:t>
      </w:r>
    </w:p>
    <w:sectPr w:rsidR="00B25565" w:rsidRPr="00D631F3" w:rsidSect="00D631F3">
      <w:headerReference w:type="even" r:id="rId7"/>
      <w:footerReference w:type="even" r:id="rId8"/>
      <w:footerReference w:type="default" r:id="rId9"/>
      <w:pgSz w:w="12240" w:h="15840" w:code="1"/>
      <w:pgMar w:top="719" w:right="851" w:bottom="1079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51" w:rsidRDefault="00995B51">
      <w:r>
        <w:separator/>
      </w:r>
    </w:p>
  </w:endnote>
  <w:endnote w:type="continuationSeparator" w:id="1">
    <w:p w:rsidR="00995B51" w:rsidRDefault="0099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51" w:rsidRDefault="00995B51" w:rsidP="0061038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95B51" w:rsidRDefault="00995B51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51" w:rsidRDefault="00995B51" w:rsidP="0061038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C4368">
      <w:rPr>
        <w:rStyle w:val="Oldalszm"/>
        <w:noProof/>
      </w:rPr>
      <w:t>3</w:t>
    </w:r>
    <w:r>
      <w:rPr>
        <w:rStyle w:val="Oldalszm"/>
      </w:rPr>
      <w:fldChar w:fldCharType="end"/>
    </w:r>
  </w:p>
  <w:p w:rsidR="00995B51" w:rsidRDefault="00995B51">
    <w:pPr>
      <w:pStyle w:val="llb"/>
      <w:framePr w:wrap="around" w:vAnchor="text" w:hAnchor="margin" w:xAlign="right" w:y="1"/>
      <w:rPr>
        <w:rStyle w:val="Oldalszm"/>
      </w:rPr>
    </w:pPr>
  </w:p>
  <w:p w:rsidR="00995B51" w:rsidRDefault="00995B5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51" w:rsidRDefault="00995B51">
      <w:r>
        <w:separator/>
      </w:r>
    </w:p>
  </w:footnote>
  <w:footnote w:type="continuationSeparator" w:id="1">
    <w:p w:rsidR="00995B51" w:rsidRDefault="00995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51" w:rsidRDefault="00995B5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95B51" w:rsidRDefault="00995B5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6132"/>
    <w:multiLevelType w:val="hybridMultilevel"/>
    <w:tmpl w:val="7E8C5ECC"/>
    <w:lvl w:ilvl="0" w:tplc="7464A0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6B0"/>
    <w:rsid w:val="00002647"/>
    <w:rsid w:val="00003416"/>
    <w:rsid w:val="00012AA8"/>
    <w:rsid w:val="0001372E"/>
    <w:rsid w:val="00013DEF"/>
    <w:rsid w:val="0001565F"/>
    <w:rsid w:val="000171D7"/>
    <w:rsid w:val="000339FB"/>
    <w:rsid w:val="00043FE7"/>
    <w:rsid w:val="00045F32"/>
    <w:rsid w:val="0004766C"/>
    <w:rsid w:val="00063E60"/>
    <w:rsid w:val="00065F6B"/>
    <w:rsid w:val="00066901"/>
    <w:rsid w:val="00080A1E"/>
    <w:rsid w:val="00080FA5"/>
    <w:rsid w:val="00083D94"/>
    <w:rsid w:val="00086414"/>
    <w:rsid w:val="000B0583"/>
    <w:rsid w:val="000B40D2"/>
    <w:rsid w:val="000B7886"/>
    <w:rsid w:val="000C1B96"/>
    <w:rsid w:val="000E0F22"/>
    <w:rsid w:val="000F4D79"/>
    <w:rsid w:val="000F5B53"/>
    <w:rsid w:val="000F74AE"/>
    <w:rsid w:val="00102905"/>
    <w:rsid w:val="00126067"/>
    <w:rsid w:val="001314A5"/>
    <w:rsid w:val="001341F1"/>
    <w:rsid w:val="00134BD0"/>
    <w:rsid w:val="00136874"/>
    <w:rsid w:val="001376E6"/>
    <w:rsid w:val="00140794"/>
    <w:rsid w:val="0014095E"/>
    <w:rsid w:val="00143994"/>
    <w:rsid w:val="00144787"/>
    <w:rsid w:val="00146425"/>
    <w:rsid w:val="00147996"/>
    <w:rsid w:val="00153FDC"/>
    <w:rsid w:val="00165211"/>
    <w:rsid w:val="0017216C"/>
    <w:rsid w:val="001729D5"/>
    <w:rsid w:val="00175668"/>
    <w:rsid w:val="00185325"/>
    <w:rsid w:val="001906B5"/>
    <w:rsid w:val="001915AE"/>
    <w:rsid w:val="001B048C"/>
    <w:rsid w:val="001C28E2"/>
    <w:rsid w:val="001C2E28"/>
    <w:rsid w:val="001C534C"/>
    <w:rsid w:val="001D0B91"/>
    <w:rsid w:val="001D265A"/>
    <w:rsid w:val="001D29A5"/>
    <w:rsid w:val="001D51D1"/>
    <w:rsid w:val="001D5DD3"/>
    <w:rsid w:val="001E0CD4"/>
    <w:rsid w:val="001E11E4"/>
    <w:rsid w:val="001E3D3F"/>
    <w:rsid w:val="001F013F"/>
    <w:rsid w:val="001F0E90"/>
    <w:rsid w:val="001F7387"/>
    <w:rsid w:val="0020060C"/>
    <w:rsid w:val="00200E5D"/>
    <w:rsid w:val="00203C32"/>
    <w:rsid w:val="00204EAD"/>
    <w:rsid w:val="002069E3"/>
    <w:rsid w:val="00207853"/>
    <w:rsid w:val="00221349"/>
    <w:rsid w:val="00222840"/>
    <w:rsid w:val="00222E8B"/>
    <w:rsid w:val="00224539"/>
    <w:rsid w:val="00225E62"/>
    <w:rsid w:val="002265CF"/>
    <w:rsid w:val="00233AA6"/>
    <w:rsid w:val="0024104A"/>
    <w:rsid w:val="00242585"/>
    <w:rsid w:val="0025040B"/>
    <w:rsid w:val="002615C6"/>
    <w:rsid w:val="00262214"/>
    <w:rsid w:val="0027327E"/>
    <w:rsid w:val="00273D53"/>
    <w:rsid w:val="002741DA"/>
    <w:rsid w:val="00275A90"/>
    <w:rsid w:val="0027742C"/>
    <w:rsid w:val="002801A2"/>
    <w:rsid w:val="00284876"/>
    <w:rsid w:val="00294A8D"/>
    <w:rsid w:val="002954F7"/>
    <w:rsid w:val="002A0E00"/>
    <w:rsid w:val="002A1D99"/>
    <w:rsid w:val="002A21F7"/>
    <w:rsid w:val="002B0A19"/>
    <w:rsid w:val="002B20C8"/>
    <w:rsid w:val="002C488F"/>
    <w:rsid w:val="002C7A13"/>
    <w:rsid w:val="002D29A3"/>
    <w:rsid w:val="002D3646"/>
    <w:rsid w:val="002D3D8E"/>
    <w:rsid w:val="002E090F"/>
    <w:rsid w:val="002E0E6D"/>
    <w:rsid w:val="002E5245"/>
    <w:rsid w:val="002F3B95"/>
    <w:rsid w:val="002F45C4"/>
    <w:rsid w:val="002F565B"/>
    <w:rsid w:val="00307E3A"/>
    <w:rsid w:val="00326124"/>
    <w:rsid w:val="0032755D"/>
    <w:rsid w:val="00327FE2"/>
    <w:rsid w:val="003327FD"/>
    <w:rsid w:val="003334A6"/>
    <w:rsid w:val="003344E3"/>
    <w:rsid w:val="00335536"/>
    <w:rsid w:val="00340C40"/>
    <w:rsid w:val="00342F06"/>
    <w:rsid w:val="003433A9"/>
    <w:rsid w:val="00347424"/>
    <w:rsid w:val="003643CB"/>
    <w:rsid w:val="0038007C"/>
    <w:rsid w:val="00386AAF"/>
    <w:rsid w:val="00391835"/>
    <w:rsid w:val="00391C16"/>
    <w:rsid w:val="003937B3"/>
    <w:rsid w:val="0039512F"/>
    <w:rsid w:val="003A12DC"/>
    <w:rsid w:val="003A42AD"/>
    <w:rsid w:val="003A4674"/>
    <w:rsid w:val="003A4794"/>
    <w:rsid w:val="003A47C2"/>
    <w:rsid w:val="003B15FA"/>
    <w:rsid w:val="003B19FF"/>
    <w:rsid w:val="003B2662"/>
    <w:rsid w:val="003B7602"/>
    <w:rsid w:val="003D1B56"/>
    <w:rsid w:val="003D3BA8"/>
    <w:rsid w:val="003D42F4"/>
    <w:rsid w:val="003D548D"/>
    <w:rsid w:val="003E20EB"/>
    <w:rsid w:val="003E2F58"/>
    <w:rsid w:val="003E6E03"/>
    <w:rsid w:val="003F7B25"/>
    <w:rsid w:val="00402AB1"/>
    <w:rsid w:val="00403722"/>
    <w:rsid w:val="00406BD3"/>
    <w:rsid w:val="0041660F"/>
    <w:rsid w:val="0042228A"/>
    <w:rsid w:val="00427625"/>
    <w:rsid w:val="00435BE6"/>
    <w:rsid w:val="004375A0"/>
    <w:rsid w:val="004415B9"/>
    <w:rsid w:val="00441B99"/>
    <w:rsid w:val="00445715"/>
    <w:rsid w:val="00445E3D"/>
    <w:rsid w:val="004511AF"/>
    <w:rsid w:val="004511F7"/>
    <w:rsid w:val="0045510E"/>
    <w:rsid w:val="0046314D"/>
    <w:rsid w:val="004652EE"/>
    <w:rsid w:val="004728E2"/>
    <w:rsid w:val="00485532"/>
    <w:rsid w:val="0048574C"/>
    <w:rsid w:val="00495A70"/>
    <w:rsid w:val="004A2832"/>
    <w:rsid w:val="004A421D"/>
    <w:rsid w:val="004B53D6"/>
    <w:rsid w:val="004D0911"/>
    <w:rsid w:val="004D37E0"/>
    <w:rsid w:val="004D3A89"/>
    <w:rsid w:val="004D58A5"/>
    <w:rsid w:val="004D7E26"/>
    <w:rsid w:val="004F7929"/>
    <w:rsid w:val="00500CF1"/>
    <w:rsid w:val="00504DD9"/>
    <w:rsid w:val="00505381"/>
    <w:rsid w:val="005121D2"/>
    <w:rsid w:val="005126C2"/>
    <w:rsid w:val="00514F17"/>
    <w:rsid w:val="00516037"/>
    <w:rsid w:val="00521B13"/>
    <w:rsid w:val="00524E94"/>
    <w:rsid w:val="00530804"/>
    <w:rsid w:val="00533E9C"/>
    <w:rsid w:val="00535219"/>
    <w:rsid w:val="0053723D"/>
    <w:rsid w:val="00541262"/>
    <w:rsid w:val="00541F65"/>
    <w:rsid w:val="00547AC0"/>
    <w:rsid w:val="005521BA"/>
    <w:rsid w:val="00553F04"/>
    <w:rsid w:val="0055635E"/>
    <w:rsid w:val="00560B3E"/>
    <w:rsid w:val="00564382"/>
    <w:rsid w:val="0056613F"/>
    <w:rsid w:val="00567876"/>
    <w:rsid w:val="00575F29"/>
    <w:rsid w:val="005778A3"/>
    <w:rsid w:val="005860C0"/>
    <w:rsid w:val="00590B7D"/>
    <w:rsid w:val="00593108"/>
    <w:rsid w:val="00597EC3"/>
    <w:rsid w:val="005A366A"/>
    <w:rsid w:val="005A40D9"/>
    <w:rsid w:val="005A6052"/>
    <w:rsid w:val="005B14EE"/>
    <w:rsid w:val="005B3F05"/>
    <w:rsid w:val="005B458F"/>
    <w:rsid w:val="005C1C9C"/>
    <w:rsid w:val="005C4BBB"/>
    <w:rsid w:val="005C5C2B"/>
    <w:rsid w:val="005D0E5F"/>
    <w:rsid w:val="005D310E"/>
    <w:rsid w:val="005E7E8C"/>
    <w:rsid w:val="005F0085"/>
    <w:rsid w:val="005F23E7"/>
    <w:rsid w:val="005F2F07"/>
    <w:rsid w:val="0060212A"/>
    <w:rsid w:val="0060376F"/>
    <w:rsid w:val="00610000"/>
    <w:rsid w:val="00610380"/>
    <w:rsid w:val="0061389F"/>
    <w:rsid w:val="0061682B"/>
    <w:rsid w:val="00621CB6"/>
    <w:rsid w:val="00623DC8"/>
    <w:rsid w:val="00631DBC"/>
    <w:rsid w:val="0063337C"/>
    <w:rsid w:val="0063506C"/>
    <w:rsid w:val="00640B54"/>
    <w:rsid w:val="00642679"/>
    <w:rsid w:val="00650B72"/>
    <w:rsid w:val="00652783"/>
    <w:rsid w:val="006551E5"/>
    <w:rsid w:val="00655925"/>
    <w:rsid w:val="00661A17"/>
    <w:rsid w:val="006630C3"/>
    <w:rsid w:val="00664B2A"/>
    <w:rsid w:val="00680DC2"/>
    <w:rsid w:val="006909F5"/>
    <w:rsid w:val="0069529A"/>
    <w:rsid w:val="0069757B"/>
    <w:rsid w:val="006A6FE9"/>
    <w:rsid w:val="006A70B5"/>
    <w:rsid w:val="006B47DE"/>
    <w:rsid w:val="006B7B1C"/>
    <w:rsid w:val="006C6102"/>
    <w:rsid w:val="006E70CC"/>
    <w:rsid w:val="006E73D2"/>
    <w:rsid w:val="006F0DA1"/>
    <w:rsid w:val="006F1A6E"/>
    <w:rsid w:val="006F7018"/>
    <w:rsid w:val="00701E00"/>
    <w:rsid w:val="00711CD2"/>
    <w:rsid w:val="0071789A"/>
    <w:rsid w:val="007248E6"/>
    <w:rsid w:val="007320C4"/>
    <w:rsid w:val="0074661C"/>
    <w:rsid w:val="00746E24"/>
    <w:rsid w:val="0075094E"/>
    <w:rsid w:val="00755167"/>
    <w:rsid w:val="00757285"/>
    <w:rsid w:val="00763A29"/>
    <w:rsid w:val="0076533B"/>
    <w:rsid w:val="00767CB4"/>
    <w:rsid w:val="007703B3"/>
    <w:rsid w:val="00780D1B"/>
    <w:rsid w:val="007839A3"/>
    <w:rsid w:val="00786BD1"/>
    <w:rsid w:val="00792431"/>
    <w:rsid w:val="007A19B8"/>
    <w:rsid w:val="007B3342"/>
    <w:rsid w:val="007D2A7C"/>
    <w:rsid w:val="007E4A3E"/>
    <w:rsid w:val="007F2FBA"/>
    <w:rsid w:val="00800626"/>
    <w:rsid w:val="0080188F"/>
    <w:rsid w:val="008026AA"/>
    <w:rsid w:val="00807282"/>
    <w:rsid w:val="00812265"/>
    <w:rsid w:val="00815434"/>
    <w:rsid w:val="00821875"/>
    <w:rsid w:val="00825CCA"/>
    <w:rsid w:val="00826027"/>
    <w:rsid w:val="008269FE"/>
    <w:rsid w:val="00827837"/>
    <w:rsid w:val="00831876"/>
    <w:rsid w:val="00835999"/>
    <w:rsid w:val="008410FE"/>
    <w:rsid w:val="00843AF6"/>
    <w:rsid w:val="00855F3E"/>
    <w:rsid w:val="00860E7C"/>
    <w:rsid w:val="00861B82"/>
    <w:rsid w:val="00881C82"/>
    <w:rsid w:val="0088632D"/>
    <w:rsid w:val="0088636E"/>
    <w:rsid w:val="00886918"/>
    <w:rsid w:val="00893F73"/>
    <w:rsid w:val="00895F06"/>
    <w:rsid w:val="008A0E9F"/>
    <w:rsid w:val="008A1B79"/>
    <w:rsid w:val="008B304C"/>
    <w:rsid w:val="008B42BB"/>
    <w:rsid w:val="008B5EDA"/>
    <w:rsid w:val="008C2BE6"/>
    <w:rsid w:val="008C5D61"/>
    <w:rsid w:val="008D103A"/>
    <w:rsid w:val="008D4ED7"/>
    <w:rsid w:val="008D7580"/>
    <w:rsid w:val="008E0111"/>
    <w:rsid w:val="008E6352"/>
    <w:rsid w:val="008F0ECA"/>
    <w:rsid w:val="008F33F1"/>
    <w:rsid w:val="008F53E3"/>
    <w:rsid w:val="00902C9C"/>
    <w:rsid w:val="009100A1"/>
    <w:rsid w:val="00911BB6"/>
    <w:rsid w:val="00911D0E"/>
    <w:rsid w:val="009132DB"/>
    <w:rsid w:val="00913E56"/>
    <w:rsid w:val="00913FBB"/>
    <w:rsid w:val="00920245"/>
    <w:rsid w:val="0093030B"/>
    <w:rsid w:val="009432AF"/>
    <w:rsid w:val="00954AA4"/>
    <w:rsid w:val="00955BB1"/>
    <w:rsid w:val="00957D3B"/>
    <w:rsid w:val="009627E4"/>
    <w:rsid w:val="009631BD"/>
    <w:rsid w:val="00972A26"/>
    <w:rsid w:val="00973715"/>
    <w:rsid w:val="00976067"/>
    <w:rsid w:val="0098130E"/>
    <w:rsid w:val="009837E1"/>
    <w:rsid w:val="0098443B"/>
    <w:rsid w:val="00984B39"/>
    <w:rsid w:val="00990FDB"/>
    <w:rsid w:val="00995B51"/>
    <w:rsid w:val="009A44A7"/>
    <w:rsid w:val="009B06B0"/>
    <w:rsid w:val="009B1F6D"/>
    <w:rsid w:val="009B23A6"/>
    <w:rsid w:val="009D1C89"/>
    <w:rsid w:val="009E646B"/>
    <w:rsid w:val="00A006E4"/>
    <w:rsid w:val="00A10858"/>
    <w:rsid w:val="00A147DD"/>
    <w:rsid w:val="00A14A11"/>
    <w:rsid w:val="00A17753"/>
    <w:rsid w:val="00A26E52"/>
    <w:rsid w:val="00A27D97"/>
    <w:rsid w:val="00A318F6"/>
    <w:rsid w:val="00A4040D"/>
    <w:rsid w:val="00A474BA"/>
    <w:rsid w:val="00A51CD4"/>
    <w:rsid w:val="00A526F7"/>
    <w:rsid w:val="00A52F50"/>
    <w:rsid w:val="00A53C80"/>
    <w:rsid w:val="00A571F6"/>
    <w:rsid w:val="00A6297B"/>
    <w:rsid w:val="00A62D56"/>
    <w:rsid w:val="00A6374C"/>
    <w:rsid w:val="00A63B24"/>
    <w:rsid w:val="00A644B9"/>
    <w:rsid w:val="00A648D3"/>
    <w:rsid w:val="00A655A7"/>
    <w:rsid w:val="00A6684F"/>
    <w:rsid w:val="00A70B2F"/>
    <w:rsid w:val="00A720F9"/>
    <w:rsid w:val="00A74D31"/>
    <w:rsid w:val="00A90B89"/>
    <w:rsid w:val="00A9724A"/>
    <w:rsid w:val="00AB38B6"/>
    <w:rsid w:val="00AD4CF8"/>
    <w:rsid w:val="00AE55AA"/>
    <w:rsid w:val="00AE5C22"/>
    <w:rsid w:val="00AF59F0"/>
    <w:rsid w:val="00B02A71"/>
    <w:rsid w:val="00B046C6"/>
    <w:rsid w:val="00B05B02"/>
    <w:rsid w:val="00B16397"/>
    <w:rsid w:val="00B22424"/>
    <w:rsid w:val="00B232AD"/>
    <w:rsid w:val="00B25565"/>
    <w:rsid w:val="00B27D18"/>
    <w:rsid w:val="00B310F5"/>
    <w:rsid w:val="00B311A7"/>
    <w:rsid w:val="00B43634"/>
    <w:rsid w:val="00B47799"/>
    <w:rsid w:val="00B54543"/>
    <w:rsid w:val="00B65D31"/>
    <w:rsid w:val="00B74DE4"/>
    <w:rsid w:val="00B76912"/>
    <w:rsid w:val="00B77848"/>
    <w:rsid w:val="00B805E7"/>
    <w:rsid w:val="00B82383"/>
    <w:rsid w:val="00B8574E"/>
    <w:rsid w:val="00B86CE5"/>
    <w:rsid w:val="00B9346C"/>
    <w:rsid w:val="00BA0B21"/>
    <w:rsid w:val="00BA1536"/>
    <w:rsid w:val="00BA69E8"/>
    <w:rsid w:val="00BB52F2"/>
    <w:rsid w:val="00BB6F44"/>
    <w:rsid w:val="00BC08E9"/>
    <w:rsid w:val="00BC2644"/>
    <w:rsid w:val="00BD319D"/>
    <w:rsid w:val="00BD685F"/>
    <w:rsid w:val="00BF5734"/>
    <w:rsid w:val="00BF6086"/>
    <w:rsid w:val="00BF6C65"/>
    <w:rsid w:val="00C02AA5"/>
    <w:rsid w:val="00C06993"/>
    <w:rsid w:val="00C07908"/>
    <w:rsid w:val="00C10E75"/>
    <w:rsid w:val="00C11DDB"/>
    <w:rsid w:val="00C30201"/>
    <w:rsid w:val="00C33C51"/>
    <w:rsid w:val="00C33FB9"/>
    <w:rsid w:val="00C42AE1"/>
    <w:rsid w:val="00C570E1"/>
    <w:rsid w:val="00C60FCB"/>
    <w:rsid w:val="00C62B55"/>
    <w:rsid w:val="00C6407C"/>
    <w:rsid w:val="00C704A4"/>
    <w:rsid w:val="00C7107B"/>
    <w:rsid w:val="00C868BE"/>
    <w:rsid w:val="00C87198"/>
    <w:rsid w:val="00C930A1"/>
    <w:rsid w:val="00C960A6"/>
    <w:rsid w:val="00C96D1A"/>
    <w:rsid w:val="00C97F64"/>
    <w:rsid w:val="00CA0A1C"/>
    <w:rsid w:val="00CB5BA2"/>
    <w:rsid w:val="00CC1727"/>
    <w:rsid w:val="00CC516A"/>
    <w:rsid w:val="00CC7735"/>
    <w:rsid w:val="00CD03EA"/>
    <w:rsid w:val="00CD0E82"/>
    <w:rsid w:val="00CD72DC"/>
    <w:rsid w:val="00CE4534"/>
    <w:rsid w:val="00CE4F1E"/>
    <w:rsid w:val="00CF31AA"/>
    <w:rsid w:val="00CF713A"/>
    <w:rsid w:val="00CF73C1"/>
    <w:rsid w:val="00D0623E"/>
    <w:rsid w:val="00D1084C"/>
    <w:rsid w:val="00D12A5A"/>
    <w:rsid w:val="00D22566"/>
    <w:rsid w:val="00D2639D"/>
    <w:rsid w:val="00D42E25"/>
    <w:rsid w:val="00D4585E"/>
    <w:rsid w:val="00D51738"/>
    <w:rsid w:val="00D53FA6"/>
    <w:rsid w:val="00D624CB"/>
    <w:rsid w:val="00D631F3"/>
    <w:rsid w:val="00D6460F"/>
    <w:rsid w:val="00D73949"/>
    <w:rsid w:val="00D83519"/>
    <w:rsid w:val="00D9649E"/>
    <w:rsid w:val="00DA0406"/>
    <w:rsid w:val="00DA1B01"/>
    <w:rsid w:val="00DA45AE"/>
    <w:rsid w:val="00DB05F7"/>
    <w:rsid w:val="00DB5367"/>
    <w:rsid w:val="00DB6A9B"/>
    <w:rsid w:val="00DC01B9"/>
    <w:rsid w:val="00DC5A5C"/>
    <w:rsid w:val="00DD1051"/>
    <w:rsid w:val="00DD3224"/>
    <w:rsid w:val="00DD39B9"/>
    <w:rsid w:val="00DD7B65"/>
    <w:rsid w:val="00DE486F"/>
    <w:rsid w:val="00DE7B4C"/>
    <w:rsid w:val="00E0525F"/>
    <w:rsid w:val="00E13CB4"/>
    <w:rsid w:val="00E15DB1"/>
    <w:rsid w:val="00E16847"/>
    <w:rsid w:val="00E17364"/>
    <w:rsid w:val="00E2058E"/>
    <w:rsid w:val="00E240DC"/>
    <w:rsid w:val="00E27854"/>
    <w:rsid w:val="00E360A8"/>
    <w:rsid w:val="00E362AC"/>
    <w:rsid w:val="00E368CD"/>
    <w:rsid w:val="00E46D13"/>
    <w:rsid w:val="00E63091"/>
    <w:rsid w:val="00E70CE1"/>
    <w:rsid w:val="00E72563"/>
    <w:rsid w:val="00E72D64"/>
    <w:rsid w:val="00E76D0F"/>
    <w:rsid w:val="00E80D66"/>
    <w:rsid w:val="00E84640"/>
    <w:rsid w:val="00E93011"/>
    <w:rsid w:val="00E94136"/>
    <w:rsid w:val="00E948C8"/>
    <w:rsid w:val="00EB77EA"/>
    <w:rsid w:val="00EB7814"/>
    <w:rsid w:val="00EC2176"/>
    <w:rsid w:val="00ED00F1"/>
    <w:rsid w:val="00ED3CB5"/>
    <w:rsid w:val="00EE0ACA"/>
    <w:rsid w:val="00EE3FAB"/>
    <w:rsid w:val="00EF220F"/>
    <w:rsid w:val="00EF7EED"/>
    <w:rsid w:val="00F03470"/>
    <w:rsid w:val="00F03990"/>
    <w:rsid w:val="00F10546"/>
    <w:rsid w:val="00F12F25"/>
    <w:rsid w:val="00F135F8"/>
    <w:rsid w:val="00F23BC8"/>
    <w:rsid w:val="00F26305"/>
    <w:rsid w:val="00F324E2"/>
    <w:rsid w:val="00F36DF8"/>
    <w:rsid w:val="00F37FBF"/>
    <w:rsid w:val="00F44222"/>
    <w:rsid w:val="00F44F0B"/>
    <w:rsid w:val="00F5138A"/>
    <w:rsid w:val="00F52A18"/>
    <w:rsid w:val="00F5535A"/>
    <w:rsid w:val="00F6477E"/>
    <w:rsid w:val="00F709C4"/>
    <w:rsid w:val="00F749FA"/>
    <w:rsid w:val="00F829FE"/>
    <w:rsid w:val="00F84E49"/>
    <w:rsid w:val="00F9423C"/>
    <w:rsid w:val="00FA0E54"/>
    <w:rsid w:val="00FA0E69"/>
    <w:rsid w:val="00FA26A3"/>
    <w:rsid w:val="00FA26D0"/>
    <w:rsid w:val="00FB0B8B"/>
    <w:rsid w:val="00FB0E08"/>
    <w:rsid w:val="00FB3D78"/>
    <w:rsid w:val="00FB47DB"/>
    <w:rsid w:val="00FC1C36"/>
    <w:rsid w:val="00FC4368"/>
    <w:rsid w:val="00FD42D4"/>
    <w:rsid w:val="00FD76D6"/>
    <w:rsid w:val="00FE0A61"/>
    <w:rsid w:val="00FF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0623E"/>
    <w:rPr>
      <w:sz w:val="24"/>
    </w:rPr>
  </w:style>
  <w:style w:type="paragraph" w:styleId="Cmsor1">
    <w:name w:val="heading 1"/>
    <w:basedOn w:val="Norml"/>
    <w:next w:val="Norml"/>
    <w:qFormat/>
    <w:rsid w:val="00D0623E"/>
    <w:pPr>
      <w:keepNext/>
      <w:outlineLvl w:val="0"/>
    </w:pPr>
    <w:rPr>
      <w:b/>
      <w:i/>
      <w:iCs/>
    </w:rPr>
  </w:style>
  <w:style w:type="paragraph" w:styleId="Cmsor2">
    <w:name w:val="heading 2"/>
    <w:basedOn w:val="Norml"/>
    <w:next w:val="Norml"/>
    <w:qFormat/>
    <w:rsid w:val="00D0623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Cmsor3">
    <w:name w:val="heading 3"/>
    <w:basedOn w:val="Norml"/>
    <w:next w:val="Norml"/>
    <w:qFormat/>
    <w:rsid w:val="00D0623E"/>
    <w:pPr>
      <w:keepNext/>
      <w:spacing w:after="240"/>
      <w:outlineLvl w:val="2"/>
    </w:pPr>
    <w:rPr>
      <w:b/>
      <w:u w:val="single"/>
    </w:rPr>
  </w:style>
  <w:style w:type="paragraph" w:styleId="Cmsor4">
    <w:name w:val="heading 4"/>
    <w:basedOn w:val="Norml"/>
    <w:next w:val="Norml"/>
    <w:qFormat/>
    <w:rsid w:val="00D0623E"/>
    <w:pPr>
      <w:keepNext/>
      <w:jc w:val="both"/>
      <w:outlineLvl w:val="3"/>
    </w:pPr>
    <w:rPr>
      <w:b/>
      <w:bCs/>
    </w:rPr>
  </w:style>
  <w:style w:type="paragraph" w:styleId="Cmsor7">
    <w:name w:val="heading 7"/>
    <w:basedOn w:val="Norml"/>
    <w:next w:val="Norml"/>
    <w:qFormat/>
    <w:rsid w:val="00D0623E"/>
    <w:p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qFormat/>
    <w:rsid w:val="00D0623E"/>
    <w:pPr>
      <w:spacing w:before="240" w:after="60"/>
      <w:outlineLvl w:val="7"/>
    </w:pPr>
    <w:rPr>
      <w:i/>
      <w:i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rsid w:val="00144787"/>
    <w:pPr>
      <w:framePr w:w="7920" w:h="1980" w:hRule="exact" w:hSpace="141" w:wrap="auto" w:hAnchor="page" w:xAlign="center" w:yAlign="bottom"/>
      <w:ind w:left="2880"/>
    </w:pPr>
    <w:rPr>
      <w:rFonts w:cs="Arial"/>
      <w:b/>
      <w:szCs w:val="24"/>
    </w:rPr>
  </w:style>
  <w:style w:type="paragraph" w:styleId="Feladcmebortkon">
    <w:name w:val="envelope return"/>
    <w:basedOn w:val="Norml"/>
    <w:rsid w:val="0063506C"/>
    <w:rPr>
      <w:rFonts w:cs="Arial"/>
      <w:b/>
      <w:sz w:val="22"/>
      <w:szCs w:val="22"/>
    </w:rPr>
  </w:style>
  <w:style w:type="paragraph" w:styleId="Szvegtrzs">
    <w:name w:val="Body Text"/>
    <w:basedOn w:val="Norml"/>
    <w:rsid w:val="00D0623E"/>
    <w:rPr>
      <w:b/>
    </w:rPr>
  </w:style>
  <w:style w:type="paragraph" w:styleId="llb">
    <w:name w:val="footer"/>
    <w:basedOn w:val="Norml"/>
    <w:rsid w:val="00D0623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0623E"/>
  </w:style>
  <w:style w:type="paragraph" w:styleId="lfej">
    <w:name w:val="header"/>
    <w:basedOn w:val="Norml"/>
    <w:rsid w:val="00D0623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EB77EA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B9346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983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BÉKÉS MEGYE KÉPVISELŐ-TESTÜLETE</vt:lpstr>
    </vt:vector>
  </TitlesOfParts>
  <Company>BMOH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MEGYE KÉPVISELŐ-TESTÜLETE</dc:title>
  <dc:subject/>
  <dc:creator>Piskolty Mária</dc:creator>
  <cp:keywords/>
  <dc:description/>
  <cp:lastModifiedBy> </cp:lastModifiedBy>
  <cp:revision>11</cp:revision>
  <cp:lastPrinted>2009-12-11T14:04:00Z</cp:lastPrinted>
  <dcterms:created xsi:type="dcterms:W3CDTF">2010-06-18T08:59:00Z</dcterms:created>
  <dcterms:modified xsi:type="dcterms:W3CDTF">2010-06-18T14:41:00Z</dcterms:modified>
</cp:coreProperties>
</file>